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r w:rsidRPr="009629AF">
        <w:rPr>
          <w:rFonts w:ascii="Times New Roman" w:hAnsi="Times New Roman" w:cs="Times New Roman"/>
          <w:sz w:val="24"/>
          <w:szCs w:val="24"/>
        </w:rPr>
        <w:t>United Nations response to disasters</w:t>
      </w: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r w:rsidRPr="009629AF">
        <w:rPr>
          <w:rFonts w:ascii="Times New Roman" w:hAnsi="Times New Roman" w:cs="Times New Roman"/>
          <w:sz w:val="24"/>
          <w:szCs w:val="24"/>
        </w:rPr>
        <w:t xml:space="preserve">Name </w:t>
      </w: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r w:rsidRPr="009629AF">
        <w:rPr>
          <w:rFonts w:ascii="Times New Roman" w:hAnsi="Times New Roman" w:cs="Times New Roman"/>
          <w:sz w:val="24"/>
          <w:szCs w:val="24"/>
        </w:rPr>
        <w:t>Institution</w:t>
      </w:r>
    </w:p>
    <w:p w:rsidR="008469B9" w:rsidRPr="009629AF" w:rsidRDefault="008469B9" w:rsidP="009629AF">
      <w:pPr>
        <w:spacing w:after="0" w:line="480" w:lineRule="auto"/>
        <w:ind w:firstLine="720"/>
        <w:contextualSpacing/>
        <w:jc w:val="center"/>
        <w:rPr>
          <w:rFonts w:ascii="Times New Roman" w:hAnsi="Times New Roman" w:cs="Times New Roman"/>
          <w:sz w:val="24"/>
          <w:szCs w:val="24"/>
        </w:rPr>
      </w:pPr>
      <w:r w:rsidRPr="009629AF">
        <w:rPr>
          <w:rFonts w:ascii="Times New Roman" w:hAnsi="Times New Roman" w:cs="Times New Roman"/>
          <w:sz w:val="24"/>
          <w:szCs w:val="24"/>
        </w:rPr>
        <w:t>Date</w:t>
      </w:r>
    </w:p>
    <w:p w:rsidR="008469B9" w:rsidRPr="009629AF" w:rsidRDefault="008469B9" w:rsidP="009629AF">
      <w:pPr>
        <w:spacing w:after="0" w:line="480" w:lineRule="auto"/>
        <w:contextualSpacing/>
        <w:rPr>
          <w:rFonts w:ascii="Times New Roman" w:hAnsi="Times New Roman" w:cs="Times New Roman"/>
          <w:sz w:val="24"/>
          <w:szCs w:val="24"/>
        </w:rPr>
      </w:pPr>
      <w:r w:rsidRPr="009629AF">
        <w:rPr>
          <w:rFonts w:ascii="Times New Roman" w:hAnsi="Times New Roman" w:cs="Times New Roman"/>
          <w:sz w:val="24"/>
          <w:szCs w:val="24"/>
        </w:rPr>
        <w:br w:type="page"/>
      </w:r>
    </w:p>
    <w:p w:rsidR="00FE2321" w:rsidRPr="009629AF" w:rsidRDefault="001A4A2F" w:rsidP="00213AE8">
      <w:pPr>
        <w:spacing w:after="0" w:line="480" w:lineRule="auto"/>
        <w:contextualSpacing/>
        <w:jc w:val="center"/>
        <w:rPr>
          <w:rFonts w:ascii="Times New Roman" w:hAnsi="Times New Roman" w:cs="Times New Roman"/>
          <w:sz w:val="24"/>
          <w:szCs w:val="24"/>
        </w:rPr>
      </w:pPr>
      <w:r w:rsidRPr="009629AF">
        <w:rPr>
          <w:rFonts w:ascii="Times New Roman" w:hAnsi="Times New Roman" w:cs="Times New Roman"/>
          <w:sz w:val="24"/>
          <w:szCs w:val="24"/>
        </w:rPr>
        <w:lastRenderedPageBreak/>
        <w:t>United Nations response to disasters</w:t>
      </w:r>
    </w:p>
    <w:p w:rsidR="001A4A2F" w:rsidRPr="007139BD" w:rsidRDefault="001A4A2F" w:rsidP="00213AE8">
      <w:pPr>
        <w:spacing w:after="0" w:line="480" w:lineRule="auto"/>
        <w:contextualSpacing/>
        <w:jc w:val="center"/>
        <w:rPr>
          <w:rFonts w:ascii="Times New Roman" w:hAnsi="Times New Roman" w:cs="Times New Roman"/>
          <w:b/>
          <w:sz w:val="24"/>
          <w:szCs w:val="24"/>
        </w:rPr>
      </w:pPr>
      <w:r w:rsidRPr="007139BD">
        <w:rPr>
          <w:rFonts w:ascii="Times New Roman" w:hAnsi="Times New Roman" w:cs="Times New Roman"/>
          <w:b/>
          <w:sz w:val="24"/>
          <w:szCs w:val="24"/>
        </w:rPr>
        <w:t xml:space="preserve">Initiatives </w:t>
      </w:r>
      <w:r w:rsidR="00213AE8" w:rsidRPr="007139BD">
        <w:rPr>
          <w:rFonts w:ascii="Times New Roman" w:hAnsi="Times New Roman" w:cs="Times New Roman"/>
          <w:b/>
          <w:sz w:val="24"/>
          <w:szCs w:val="24"/>
        </w:rPr>
        <w:t xml:space="preserve">of the </w:t>
      </w:r>
      <w:r w:rsidRPr="007139BD">
        <w:rPr>
          <w:rFonts w:ascii="Times New Roman" w:hAnsi="Times New Roman" w:cs="Times New Roman"/>
          <w:b/>
          <w:sz w:val="24"/>
          <w:szCs w:val="24"/>
        </w:rPr>
        <w:t xml:space="preserve">United Nations </w:t>
      </w:r>
      <w:r w:rsidR="00213AE8" w:rsidRPr="007139BD">
        <w:rPr>
          <w:rFonts w:ascii="Times New Roman" w:hAnsi="Times New Roman" w:cs="Times New Roman"/>
          <w:b/>
          <w:sz w:val="24"/>
          <w:szCs w:val="24"/>
        </w:rPr>
        <w:t>on Improving Disaster Resilience</w:t>
      </w:r>
    </w:p>
    <w:p w:rsidR="001A4A2F" w:rsidRPr="009629AF" w:rsidRDefault="0012046D" w:rsidP="009629AF">
      <w:pPr>
        <w:spacing w:after="0" w:line="480" w:lineRule="auto"/>
        <w:ind w:firstLine="720"/>
        <w:contextualSpacing/>
        <w:rPr>
          <w:rFonts w:ascii="Times New Roman" w:hAnsi="Times New Roman" w:cs="Times New Roman"/>
          <w:sz w:val="24"/>
          <w:szCs w:val="24"/>
        </w:rPr>
      </w:pPr>
      <w:r w:rsidRPr="009629AF">
        <w:rPr>
          <w:rFonts w:ascii="Times New Roman" w:hAnsi="Times New Roman" w:cs="Times New Roman"/>
          <w:sz w:val="24"/>
          <w:szCs w:val="24"/>
        </w:rPr>
        <w:t>People living in high</w:t>
      </w:r>
      <w:r w:rsidR="008469B9" w:rsidRPr="009629AF">
        <w:rPr>
          <w:rFonts w:ascii="Times New Roman" w:hAnsi="Times New Roman" w:cs="Times New Roman"/>
          <w:sz w:val="24"/>
          <w:szCs w:val="24"/>
        </w:rPr>
        <w:t>-</w:t>
      </w:r>
      <w:r w:rsidRPr="009629AF">
        <w:rPr>
          <w:rFonts w:ascii="Times New Roman" w:hAnsi="Times New Roman" w:cs="Times New Roman"/>
          <w:sz w:val="24"/>
          <w:szCs w:val="24"/>
        </w:rPr>
        <w:t>risk areas</w:t>
      </w:r>
      <w:r w:rsidR="001A4A2F" w:rsidRPr="009629AF">
        <w:rPr>
          <w:rFonts w:ascii="Times New Roman" w:hAnsi="Times New Roman" w:cs="Times New Roman"/>
          <w:sz w:val="24"/>
          <w:szCs w:val="24"/>
        </w:rPr>
        <w:t xml:space="preserve"> are more vulnerable and exposed to </w:t>
      </w:r>
      <w:r w:rsidR="008469B9" w:rsidRPr="009629AF">
        <w:rPr>
          <w:rFonts w:ascii="Times New Roman" w:hAnsi="Times New Roman" w:cs="Times New Roman"/>
          <w:sz w:val="24"/>
          <w:szCs w:val="24"/>
        </w:rPr>
        <w:t>hazard</w:t>
      </w:r>
      <w:r w:rsidR="001A4A2F" w:rsidRPr="009629AF">
        <w:rPr>
          <w:rFonts w:ascii="Times New Roman" w:hAnsi="Times New Roman" w:cs="Times New Roman"/>
          <w:sz w:val="24"/>
          <w:szCs w:val="24"/>
        </w:rPr>
        <w:t>s across the world. Disa</w:t>
      </w:r>
      <w:r w:rsidRPr="009629AF">
        <w:rPr>
          <w:rFonts w:ascii="Times New Roman" w:hAnsi="Times New Roman" w:cs="Times New Roman"/>
          <w:sz w:val="24"/>
          <w:szCs w:val="24"/>
        </w:rPr>
        <w:t>st</w:t>
      </w:r>
      <w:r w:rsidR="001A4A2F" w:rsidRPr="009629AF">
        <w:rPr>
          <w:rFonts w:ascii="Times New Roman" w:hAnsi="Times New Roman" w:cs="Times New Roman"/>
          <w:sz w:val="24"/>
          <w:szCs w:val="24"/>
        </w:rPr>
        <w:t xml:space="preserve">er resilience is an element that prevents </w:t>
      </w:r>
      <w:r w:rsidR="008469B9" w:rsidRPr="009629AF">
        <w:rPr>
          <w:rFonts w:ascii="Times New Roman" w:hAnsi="Times New Roman" w:cs="Times New Roman"/>
          <w:sz w:val="24"/>
          <w:szCs w:val="24"/>
        </w:rPr>
        <w:t xml:space="preserve">the </w:t>
      </w:r>
      <w:r w:rsidR="001A4A2F" w:rsidRPr="009629AF">
        <w:rPr>
          <w:rFonts w:ascii="Times New Roman" w:hAnsi="Times New Roman" w:cs="Times New Roman"/>
          <w:sz w:val="24"/>
          <w:szCs w:val="24"/>
        </w:rPr>
        <w:t xml:space="preserve">destruction caused by disaster and most importantly saves the lives of the exposed persons. The United Nations plays a critical role in emergency </w:t>
      </w:r>
      <w:r w:rsidRPr="009629AF">
        <w:rPr>
          <w:rFonts w:ascii="Times New Roman" w:hAnsi="Times New Roman" w:cs="Times New Roman"/>
          <w:sz w:val="24"/>
          <w:szCs w:val="24"/>
        </w:rPr>
        <w:t xml:space="preserve">response </w:t>
      </w:r>
      <w:r w:rsidR="001A4A2F" w:rsidRPr="009629AF">
        <w:rPr>
          <w:rFonts w:ascii="Times New Roman" w:hAnsi="Times New Roman" w:cs="Times New Roman"/>
          <w:sz w:val="24"/>
          <w:szCs w:val="24"/>
        </w:rPr>
        <w:t xml:space="preserve">through the different initiatives that have been developed across the world. </w:t>
      </w:r>
    </w:p>
    <w:p w:rsidR="0012046D" w:rsidRPr="009629AF" w:rsidRDefault="0012046D" w:rsidP="009629AF">
      <w:pPr>
        <w:spacing w:after="0" w:line="480" w:lineRule="auto"/>
        <w:ind w:firstLine="720"/>
        <w:contextualSpacing/>
        <w:rPr>
          <w:rFonts w:ascii="Times New Roman" w:hAnsi="Times New Roman" w:cs="Times New Roman"/>
          <w:sz w:val="24"/>
          <w:szCs w:val="24"/>
        </w:rPr>
      </w:pPr>
      <w:r w:rsidRPr="009629AF">
        <w:rPr>
          <w:rFonts w:ascii="Times New Roman" w:hAnsi="Times New Roman" w:cs="Times New Roman"/>
          <w:sz w:val="24"/>
          <w:szCs w:val="24"/>
        </w:rPr>
        <w:t>Making Cities Sustainable and Resilient Campaign (MCSRC) is am</w:t>
      </w:r>
      <w:r w:rsidR="00413A13" w:rsidRPr="009629AF">
        <w:rPr>
          <w:rFonts w:ascii="Times New Roman" w:hAnsi="Times New Roman" w:cs="Times New Roman"/>
          <w:sz w:val="24"/>
          <w:szCs w:val="24"/>
        </w:rPr>
        <w:t>ong the initiatives that have be</w:t>
      </w:r>
      <w:r w:rsidRPr="009629AF">
        <w:rPr>
          <w:rFonts w:ascii="Times New Roman" w:hAnsi="Times New Roman" w:cs="Times New Roman"/>
          <w:sz w:val="24"/>
          <w:szCs w:val="24"/>
        </w:rPr>
        <w:t>en developed by the United Nations Office for Disaster Risk Reduction (UNISDR) and United Nations Human Settlements Programme (UN-Habitat)</w:t>
      </w:r>
      <w:r w:rsidR="00413A13" w:rsidRPr="009629AF">
        <w:rPr>
          <w:rFonts w:ascii="Times New Roman" w:hAnsi="Times New Roman" w:cs="Times New Roman"/>
          <w:sz w:val="24"/>
          <w:szCs w:val="24"/>
        </w:rPr>
        <w:t xml:space="preserve"> (UN, 2019)</w:t>
      </w:r>
      <w:r w:rsidRPr="009629AF">
        <w:rPr>
          <w:rFonts w:ascii="Times New Roman" w:hAnsi="Times New Roman" w:cs="Times New Roman"/>
          <w:sz w:val="24"/>
          <w:szCs w:val="24"/>
        </w:rPr>
        <w:t>. The MCSRC will last for three years and will come to a close at the end of t</w:t>
      </w:r>
      <w:r w:rsidR="00C35C9C">
        <w:rPr>
          <w:rFonts w:ascii="Times New Roman" w:hAnsi="Times New Roman" w:cs="Times New Roman"/>
          <w:sz w:val="24"/>
          <w:szCs w:val="24"/>
        </w:rPr>
        <w:t xml:space="preserve">his year.  The central goal </w:t>
      </w:r>
      <w:r w:rsidR="00213AE8">
        <w:rPr>
          <w:rFonts w:ascii="Times New Roman" w:hAnsi="Times New Roman" w:cs="Times New Roman"/>
          <w:sz w:val="24"/>
          <w:szCs w:val="24"/>
        </w:rPr>
        <w:t>of MCSRC</w:t>
      </w:r>
      <w:r w:rsidR="00C35C9C">
        <w:rPr>
          <w:rFonts w:ascii="Times New Roman" w:hAnsi="Times New Roman" w:cs="Times New Roman"/>
          <w:sz w:val="24"/>
          <w:szCs w:val="24"/>
        </w:rPr>
        <w:t xml:space="preserve"> is to</w:t>
      </w:r>
      <w:r w:rsidRPr="009629AF">
        <w:rPr>
          <w:rFonts w:ascii="Times New Roman" w:hAnsi="Times New Roman" w:cs="Times New Roman"/>
          <w:sz w:val="24"/>
          <w:szCs w:val="24"/>
        </w:rPr>
        <w:t xml:space="preserve"> reduce disaster impacts across cities. Studies show that cities are among the high</w:t>
      </w:r>
      <w:r w:rsidR="008469B9" w:rsidRPr="009629AF">
        <w:rPr>
          <w:rFonts w:ascii="Times New Roman" w:hAnsi="Times New Roman" w:cs="Times New Roman"/>
          <w:sz w:val="24"/>
          <w:szCs w:val="24"/>
        </w:rPr>
        <w:t>-</w:t>
      </w:r>
      <w:r w:rsidRPr="009629AF">
        <w:rPr>
          <w:rFonts w:ascii="Times New Roman" w:hAnsi="Times New Roman" w:cs="Times New Roman"/>
          <w:sz w:val="24"/>
          <w:szCs w:val="24"/>
        </w:rPr>
        <w:t xml:space="preserve">risk areas that are </w:t>
      </w:r>
      <w:r w:rsidR="008469B9" w:rsidRPr="009629AF">
        <w:rPr>
          <w:rFonts w:ascii="Times New Roman" w:hAnsi="Times New Roman" w:cs="Times New Roman"/>
          <w:sz w:val="24"/>
          <w:szCs w:val="24"/>
        </w:rPr>
        <w:t>profound</w:t>
      </w:r>
      <w:r w:rsidRPr="009629AF">
        <w:rPr>
          <w:rFonts w:ascii="Times New Roman" w:hAnsi="Times New Roman" w:cs="Times New Roman"/>
          <w:sz w:val="24"/>
          <w:szCs w:val="24"/>
        </w:rPr>
        <w:t>ly affected by disasters</w:t>
      </w:r>
      <w:r w:rsidR="00C35C9C">
        <w:rPr>
          <w:rFonts w:ascii="Times New Roman" w:hAnsi="Times New Roman" w:cs="Times New Roman"/>
          <w:sz w:val="24"/>
          <w:szCs w:val="24"/>
        </w:rPr>
        <w:t xml:space="preserve"> (UN, 2019)</w:t>
      </w:r>
      <w:r w:rsidRPr="009629AF">
        <w:rPr>
          <w:rFonts w:ascii="Times New Roman" w:hAnsi="Times New Roman" w:cs="Times New Roman"/>
          <w:sz w:val="24"/>
          <w:szCs w:val="24"/>
        </w:rPr>
        <w:t xml:space="preserve">. The fact that </w:t>
      </w:r>
      <w:r w:rsidR="008469B9" w:rsidRPr="009629AF">
        <w:rPr>
          <w:rFonts w:ascii="Times New Roman" w:hAnsi="Times New Roman" w:cs="Times New Roman"/>
          <w:sz w:val="24"/>
          <w:szCs w:val="24"/>
        </w:rPr>
        <w:t>town</w:t>
      </w:r>
      <w:r w:rsidRPr="009629AF">
        <w:rPr>
          <w:rFonts w:ascii="Times New Roman" w:hAnsi="Times New Roman" w:cs="Times New Roman"/>
          <w:sz w:val="24"/>
          <w:szCs w:val="24"/>
        </w:rPr>
        <w:t xml:space="preserve">s hold large populations spanning to over fifteen million people calls for the need </w:t>
      </w:r>
      <w:r w:rsidR="008469B9" w:rsidRPr="009629AF">
        <w:rPr>
          <w:rFonts w:ascii="Times New Roman" w:hAnsi="Times New Roman" w:cs="Times New Roman"/>
          <w:sz w:val="24"/>
          <w:szCs w:val="24"/>
        </w:rPr>
        <w:t>for</w:t>
      </w:r>
      <w:r w:rsidRPr="009629AF">
        <w:rPr>
          <w:rFonts w:ascii="Times New Roman" w:hAnsi="Times New Roman" w:cs="Times New Roman"/>
          <w:sz w:val="24"/>
          <w:szCs w:val="24"/>
        </w:rPr>
        <w:t xml:space="preserve"> </w:t>
      </w:r>
      <w:r w:rsidR="008469B9" w:rsidRPr="009629AF">
        <w:rPr>
          <w:rFonts w:ascii="Times New Roman" w:hAnsi="Times New Roman" w:cs="Times New Roman"/>
          <w:sz w:val="24"/>
          <w:szCs w:val="24"/>
        </w:rPr>
        <w:t xml:space="preserve">the </w:t>
      </w:r>
      <w:r w:rsidRPr="009629AF">
        <w:rPr>
          <w:rFonts w:ascii="Times New Roman" w:hAnsi="Times New Roman" w:cs="Times New Roman"/>
          <w:sz w:val="24"/>
          <w:szCs w:val="24"/>
        </w:rPr>
        <w:t>development of disaster resilience</w:t>
      </w:r>
      <w:r w:rsidR="00413A13" w:rsidRPr="009629AF">
        <w:rPr>
          <w:rFonts w:ascii="Times New Roman" w:hAnsi="Times New Roman" w:cs="Times New Roman"/>
          <w:sz w:val="24"/>
          <w:szCs w:val="24"/>
        </w:rPr>
        <w:t xml:space="preserve"> (UN, 2019)</w:t>
      </w:r>
      <w:r w:rsidRPr="009629AF">
        <w:rPr>
          <w:rFonts w:ascii="Times New Roman" w:hAnsi="Times New Roman" w:cs="Times New Roman"/>
          <w:sz w:val="24"/>
          <w:szCs w:val="24"/>
        </w:rPr>
        <w:t xml:space="preserve">. Building resilient cities involve educating the </w:t>
      </w:r>
      <w:r w:rsidR="008469B9" w:rsidRPr="009629AF">
        <w:rPr>
          <w:rFonts w:ascii="Times New Roman" w:hAnsi="Times New Roman" w:cs="Times New Roman"/>
          <w:sz w:val="24"/>
          <w:szCs w:val="24"/>
        </w:rPr>
        <w:t>communitie</w:t>
      </w:r>
      <w:r w:rsidRPr="009629AF">
        <w:rPr>
          <w:rFonts w:ascii="Times New Roman" w:hAnsi="Times New Roman" w:cs="Times New Roman"/>
          <w:sz w:val="24"/>
          <w:szCs w:val="24"/>
        </w:rPr>
        <w:t xml:space="preserve">s to understand </w:t>
      </w:r>
      <w:r w:rsidR="008469B9" w:rsidRPr="009629AF">
        <w:rPr>
          <w:rFonts w:ascii="Times New Roman" w:hAnsi="Times New Roman" w:cs="Times New Roman"/>
          <w:sz w:val="24"/>
          <w:szCs w:val="24"/>
        </w:rPr>
        <w:t xml:space="preserve">the </w:t>
      </w:r>
      <w:r w:rsidRPr="009629AF">
        <w:rPr>
          <w:rFonts w:ascii="Times New Roman" w:hAnsi="Times New Roman" w:cs="Times New Roman"/>
          <w:sz w:val="24"/>
          <w:szCs w:val="24"/>
        </w:rPr>
        <w:t xml:space="preserve">safety features of a disaster while equipping disaster management team with adequate resources to and capacity to address </w:t>
      </w:r>
      <w:r w:rsidR="008469B9" w:rsidRPr="009629AF">
        <w:rPr>
          <w:rFonts w:ascii="Times New Roman" w:hAnsi="Times New Roman" w:cs="Times New Roman"/>
          <w:sz w:val="24"/>
          <w:szCs w:val="24"/>
        </w:rPr>
        <w:t>emergencie</w:t>
      </w:r>
      <w:r w:rsidRPr="009629AF">
        <w:rPr>
          <w:rFonts w:ascii="Times New Roman" w:hAnsi="Times New Roman" w:cs="Times New Roman"/>
          <w:sz w:val="24"/>
          <w:szCs w:val="24"/>
        </w:rPr>
        <w:t xml:space="preserve">s. </w:t>
      </w:r>
      <w:r w:rsidR="00AA5D2C" w:rsidRPr="009629AF">
        <w:rPr>
          <w:rFonts w:ascii="Times New Roman" w:hAnsi="Times New Roman" w:cs="Times New Roman"/>
          <w:sz w:val="24"/>
          <w:szCs w:val="24"/>
        </w:rPr>
        <w:t xml:space="preserve"> Also, risk analysis is another feature that allows for </w:t>
      </w:r>
      <w:r w:rsidR="008469B9" w:rsidRPr="009629AF">
        <w:rPr>
          <w:rFonts w:ascii="Times New Roman" w:hAnsi="Times New Roman" w:cs="Times New Roman"/>
          <w:sz w:val="24"/>
          <w:szCs w:val="24"/>
        </w:rPr>
        <w:t xml:space="preserve">the </w:t>
      </w:r>
      <w:r w:rsidR="00AA5D2C" w:rsidRPr="009629AF">
        <w:rPr>
          <w:rFonts w:ascii="Times New Roman" w:hAnsi="Times New Roman" w:cs="Times New Roman"/>
          <w:sz w:val="24"/>
          <w:szCs w:val="24"/>
        </w:rPr>
        <w:t>building of resilient communities</w:t>
      </w:r>
      <w:r w:rsidR="00413A13" w:rsidRPr="009629AF">
        <w:rPr>
          <w:rFonts w:ascii="Times New Roman" w:hAnsi="Times New Roman" w:cs="Times New Roman"/>
          <w:sz w:val="24"/>
          <w:szCs w:val="24"/>
        </w:rPr>
        <w:t xml:space="preserve"> (UN, 2019)</w:t>
      </w:r>
      <w:r w:rsidR="00AA5D2C" w:rsidRPr="009629AF">
        <w:rPr>
          <w:rFonts w:ascii="Times New Roman" w:hAnsi="Times New Roman" w:cs="Times New Roman"/>
          <w:sz w:val="24"/>
          <w:szCs w:val="24"/>
        </w:rPr>
        <w:t xml:space="preserve">. </w:t>
      </w:r>
      <w:r w:rsidR="00164A1C" w:rsidRPr="009629AF">
        <w:rPr>
          <w:rFonts w:ascii="Times New Roman" w:hAnsi="Times New Roman" w:cs="Times New Roman"/>
          <w:sz w:val="24"/>
          <w:szCs w:val="24"/>
        </w:rPr>
        <w:t xml:space="preserve"> </w:t>
      </w:r>
      <w:r w:rsidR="008469B9" w:rsidRPr="009629AF">
        <w:rPr>
          <w:rFonts w:ascii="Times New Roman" w:hAnsi="Times New Roman" w:cs="Times New Roman"/>
          <w:sz w:val="24"/>
          <w:szCs w:val="24"/>
        </w:rPr>
        <w:t>Several partners support MCSRC</w:t>
      </w:r>
      <w:r w:rsidR="00D95EA2" w:rsidRPr="009629AF">
        <w:rPr>
          <w:rFonts w:ascii="Times New Roman" w:hAnsi="Times New Roman" w:cs="Times New Roman"/>
          <w:sz w:val="24"/>
          <w:szCs w:val="24"/>
        </w:rPr>
        <w:t xml:space="preserve"> at </w:t>
      </w:r>
      <w:r w:rsidR="008469B9" w:rsidRPr="009629AF">
        <w:rPr>
          <w:rFonts w:ascii="Times New Roman" w:hAnsi="Times New Roman" w:cs="Times New Roman"/>
          <w:sz w:val="24"/>
          <w:szCs w:val="24"/>
        </w:rPr>
        <w:t xml:space="preserve">the </w:t>
      </w:r>
      <w:r w:rsidR="00D95EA2" w:rsidRPr="009629AF">
        <w:rPr>
          <w:rFonts w:ascii="Times New Roman" w:hAnsi="Times New Roman" w:cs="Times New Roman"/>
          <w:sz w:val="24"/>
          <w:szCs w:val="24"/>
        </w:rPr>
        <w:t xml:space="preserve">local, regional and national level in helping communities to adopt disaster resilience. </w:t>
      </w:r>
    </w:p>
    <w:p w:rsidR="00D95EA2" w:rsidRPr="009629AF" w:rsidRDefault="00AA5D2C" w:rsidP="009629AF">
      <w:pPr>
        <w:spacing w:after="0" w:line="480" w:lineRule="auto"/>
        <w:ind w:firstLine="720"/>
        <w:contextualSpacing/>
        <w:rPr>
          <w:rFonts w:ascii="Times New Roman" w:hAnsi="Times New Roman" w:cs="Times New Roman"/>
          <w:sz w:val="24"/>
          <w:szCs w:val="24"/>
        </w:rPr>
      </w:pPr>
      <w:r w:rsidRPr="009629AF">
        <w:rPr>
          <w:rFonts w:ascii="Times New Roman" w:hAnsi="Times New Roman" w:cs="Times New Roman"/>
          <w:sz w:val="24"/>
          <w:szCs w:val="24"/>
        </w:rPr>
        <w:t>One of the sus</w:t>
      </w:r>
      <w:r w:rsidR="00D95EA2" w:rsidRPr="009629AF">
        <w:rPr>
          <w:rFonts w:ascii="Times New Roman" w:hAnsi="Times New Roman" w:cs="Times New Roman"/>
          <w:sz w:val="24"/>
          <w:szCs w:val="24"/>
        </w:rPr>
        <w:t>tain</w:t>
      </w:r>
      <w:r w:rsidRPr="009629AF">
        <w:rPr>
          <w:rFonts w:ascii="Times New Roman" w:hAnsi="Times New Roman" w:cs="Times New Roman"/>
          <w:sz w:val="24"/>
          <w:szCs w:val="24"/>
        </w:rPr>
        <w:t>able develop</w:t>
      </w:r>
      <w:r w:rsidR="00D95EA2" w:rsidRPr="009629AF">
        <w:rPr>
          <w:rFonts w:ascii="Times New Roman" w:hAnsi="Times New Roman" w:cs="Times New Roman"/>
          <w:sz w:val="24"/>
          <w:szCs w:val="24"/>
        </w:rPr>
        <w:t>m</w:t>
      </w:r>
      <w:r w:rsidRPr="009629AF">
        <w:rPr>
          <w:rFonts w:ascii="Times New Roman" w:hAnsi="Times New Roman" w:cs="Times New Roman"/>
          <w:sz w:val="24"/>
          <w:szCs w:val="24"/>
        </w:rPr>
        <w:t xml:space="preserve">ent goals of the UN is </w:t>
      </w:r>
      <w:r w:rsidR="008469B9" w:rsidRPr="009629AF">
        <w:rPr>
          <w:rFonts w:ascii="Times New Roman" w:hAnsi="Times New Roman" w:cs="Times New Roman"/>
          <w:sz w:val="24"/>
          <w:szCs w:val="24"/>
        </w:rPr>
        <w:t xml:space="preserve">the </w:t>
      </w:r>
      <w:r w:rsidRPr="009629AF">
        <w:rPr>
          <w:rFonts w:ascii="Times New Roman" w:hAnsi="Times New Roman" w:cs="Times New Roman"/>
          <w:sz w:val="24"/>
          <w:szCs w:val="24"/>
        </w:rPr>
        <w:t xml:space="preserve">reduction of </w:t>
      </w:r>
      <w:r w:rsidR="00D95EA2" w:rsidRPr="009629AF">
        <w:rPr>
          <w:rFonts w:ascii="Times New Roman" w:hAnsi="Times New Roman" w:cs="Times New Roman"/>
          <w:sz w:val="24"/>
          <w:szCs w:val="24"/>
        </w:rPr>
        <w:t xml:space="preserve">poverty which cannot be achieved in areas </w:t>
      </w:r>
      <w:r w:rsidR="004C73CE">
        <w:rPr>
          <w:rFonts w:ascii="Times New Roman" w:hAnsi="Times New Roman" w:cs="Times New Roman"/>
          <w:sz w:val="24"/>
          <w:szCs w:val="24"/>
        </w:rPr>
        <w:t>that encounter frequent</w:t>
      </w:r>
      <w:r w:rsidR="00D95EA2" w:rsidRPr="009629AF">
        <w:rPr>
          <w:rFonts w:ascii="Times New Roman" w:hAnsi="Times New Roman" w:cs="Times New Roman"/>
          <w:sz w:val="24"/>
          <w:szCs w:val="24"/>
        </w:rPr>
        <w:t xml:space="preserve"> disa</w:t>
      </w:r>
      <w:r w:rsidRPr="009629AF">
        <w:rPr>
          <w:rFonts w:ascii="Times New Roman" w:hAnsi="Times New Roman" w:cs="Times New Roman"/>
          <w:sz w:val="24"/>
          <w:szCs w:val="24"/>
        </w:rPr>
        <w:t>s</w:t>
      </w:r>
      <w:r w:rsidR="00D95EA2" w:rsidRPr="009629AF">
        <w:rPr>
          <w:rFonts w:ascii="Times New Roman" w:hAnsi="Times New Roman" w:cs="Times New Roman"/>
          <w:sz w:val="24"/>
          <w:szCs w:val="24"/>
        </w:rPr>
        <w:t>ters</w:t>
      </w:r>
      <w:r w:rsidR="00413A13" w:rsidRPr="009629AF">
        <w:rPr>
          <w:rFonts w:ascii="Times New Roman" w:hAnsi="Times New Roman" w:cs="Times New Roman"/>
          <w:sz w:val="24"/>
          <w:szCs w:val="24"/>
        </w:rPr>
        <w:t xml:space="preserve"> (UN, 2019)</w:t>
      </w:r>
      <w:r w:rsidR="00D95EA2" w:rsidRPr="009629AF">
        <w:rPr>
          <w:rFonts w:ascii="Times New Roman" w:hAnsi="Times New Roman" w:cs="Times New Roman"/>
          <w:sz w:val="24"/>
          <w:szCs w:val="24"/>
        </w:rPr>
        <w:t xml:space="preserve">. </w:t>
      </w:r>
      <w:r w:rsidR="008469B9" w:rsidRPr="009629AF">
        <w:rPr>
          <w:rFonts w:ascii="Times New Roman" w:hAnsi="Times New Roman" w:cs="Times New Roman"/>
          <w:sz w:val="24"/>
          <w:szCs w:val="24"/>
        </w:rPr>
        <w:t>Hazard</w:t>
      </w:r>
      <w:r w:rsidRPr="009629AF">
        <w:rPr>
          <w:rFonts w:ascii="Times New Roman" w:hAnsi="Times New Roman" w:cs="Times New Roman"/>
          <w:sz w:val="24"/>
          <w:szCs w:val="24"/>
        </w:rPr>
        <w:t>s</w:t>
      </w:r>
      <w:r w:rsidR="00D95EA2" w:rsidRPr="009629AF">
        <w:rPr>
          <w:rFonts w:ascii="Times New Roman" w:hAnsi="Times New Roman" w:cs="Times New Roman"/>
          <w:sz w:val="24"/>
          <w:szCs w:val="24"/>
        </w:rPr>
        <w:t xml:space="preserve"> are</w:t>
      </w:r>
      <w:r w:rsidRPr="009629AF">
        <w:rPr>
          <w:rFonts w:ascii="Times New Roman" w:hAnsi="Times New Roman" w:cs="Times New Roman"/>
          <w:sz w:val="24"/>
          <w:szCs w:val="24"/>
        </w:rPr>
        <w:t xml:space="preserve"> known to cause massive destruc</w:t>
      </w:r>
      <w:r w:rsidR="00D95EA2" w:rsidRPr="009629AF">
        <w:rPr>
          <w:rFonts w:ascii="Times New Roman" w:hAnsi="Times New Roman" w:cs="Times New Roman"/>
          <w:sz w:val="24"/>
          <w:szCs w:val="24"/>
        </w:rPr>
        <w:t>tion and increasing the i</w:t>
      </w:r>
      <w:r w:rsidRPr="009629AF">
        <w:rPr>
          <w:rFonts w:ascii="Times New Roman" w:hAnsi="Times New Roman" w:cs="Times New Roman"/>
          <w:sz w:val="24"/>
          <w:szCs w:val="24"/>
        </w:rPr>
        <w:t>ntensity of poverty among vario</w:t>
      </w:r>
      <w:r w:rsidR="00D95EA2" w:rsidRPr="009629AF">
        <w:rPr>
          <w:rFonts w:ascii="Times New Roman" w:hAnsi="Times New Roman" w:cs="Times New Roman"/>
          <w:sz w:val="24"/>
          <w:szCs w:val="24"/>
        </w:rPr>
        <w:t>us communities. Th</w:t>
      </w:r>
      <w:r w:rsidRPr="009629AF">
        <w:rPr>
          <w:rFonts w:ascii="Times New Roman" w:hAnsi="Times New Roman" w:cs="Times New Roman"/>
          <w:sz w:val="24"/>
          <w:szCs w:val="24"/>
        </w:rPr>
        <w:t>e</w:t>
      </w:r>
      <w:r w:rsidR="00D95EA2" w:rsidRPr="009629AF">
        <w:rPr>
          <w:rFonts w:ascii="Times New Roman" w:hAnsi="Times New Roman" w:cs="Times New Roman"/>
          <w:sz w:val="24"/>
          <w:szCs w:val="24"/>
        </w:rPr>
        <w:t>refore</w:t>
      </w:r>
      <w:r w:rsidRPr="009629AF">
        <w:rPr>
          <w:rFonts w:ascii="Times New Roman" w:hAnsi="Times New Roman" w:cs="Times New Roman"/>
          <w:sz w:val="24"/>
          <w:szCs w:val="24"/>
        </w:rPr>
        <w:t>,</w:t>
      </w:r>
      <w:r w:rsidR="00D95EA2" w:rsidRPr="009629AF">
        <w:rPr>
          <w:rFonts w:ascii="Times New Roman" w:hAnsi="Times New Roman" w:cs="Times New Roman"/>
          <w:sz w:val="24"/>
          <w:szCs w:val="24"/>
        </w:rPr>
        <w:t xml:space="preserve"> </w:t>
      </w:r>
      <w:r w:rsidR="008469B9" w:rsidRPr="009629AF">
        <w:rPr>
          <w:rFonts w:ascii="Times New Roman" w:hAnsi="Times New Roman" w:cs="Times New Roman"/>
          <w:sz w:val="24"/>
          <w:szCs w:val="24"/>
        </w:rPr>
        <w:t xml:space="preserve">the </w:t>
      </w:r>
      <w:r w:rsidR="00D95EA2" w:rsidRPr="009629AF">
        <w:rPr>
          <w:rFonts w:ascii="Times New Roman" w:hAnsi="Times New Roman" w:cs="Times New Roman"/>
          <w:sz w:val="24"/>
          <w:szCs w:val="24"/>
        </w:rPr>
        <w:t>creation and building of disaster</w:t>
      </w:r>
      <w:r w:rsidR="008469B9" w:rsidRPr="009629AF">
        <w:rPr>
          <w:rFonts w:ascii="Times New Roman" w:hAnsi="Times New Roman" w:cs="Times New Roman"/>
          <w:sz w:val="24"/>
          <w:szCs w:val="24"/>
        </w:rPr>
        <w:t>-</w:t>
      </w:r>
      <w:r w:rsidR="00D95EA2" w:rsidRPr="009629AF">
        <w:rPr>
          <w:rFonts w:ascii="Times New Roman" w:hAnsi="Times New Roman" w:cs="Times New Roman"/>
          <w:sz w:val="24"/>
          <w:szCs w:val="24"/>
        </w:rPr>
        <w:t xml:space="preserve">resilient communities </w:t>
      </w:r>
      <w:r w:rsidR="008469B9" w:rsidRPr="009629AF">
        <w:rPr>
          <w:rFonts w:ascii="Times New Roman" w:hAnsi="Times New Roman" w:cs="Times New Roman"/>
          <w:sz w:val="24"/>
          <w:szCs w:val="24"/>
        </w:rPr>
        <w:t>are</w:t>
      </w:r>
      <w:r w:rsidR="00D95EA2" w:rsidRPr="009629AF">
        <w:rPr>
          <w:rFonts w:ascii="Times New Roman" w:hAnsi="Times New Roman" w:cs="Times New Roman"/>
          <w:sz w:val="24"/>
          <w:szCs w:val="24"/>
        </w:rPr>
        <w:t xml:space="preserve"> essential in </w:t>
      </w:r>
      <w:r w:rsidR="008469B9" w:rsidRPr="009629AF">
        <w:rPr>
          <w:rFonts w:ascii="Times New Roman" w:hAnsi="Times New Roman" w:cs="Times New Roman"/>
          <w:sz w:val="24"/>
          <w:szCs w:val="24"/>
        </w:rPr>
        <w:t xml:space="preserve">the </w:t>
      </w:r>
      <w:r w:rsidR="00D95EA2" w:rsidRPr="009629AF">
        <w:rPr>
          <w:rFonts w:ascii="Times New Roman" w:hAnsi="Times New Roman" w:cs="Times New Roman"/>
          <w:sz w:val="24"/>
          <w:szCs w:val="24"/>
        </w:rPr>
        <w:t xml:space="preserve">achievement </w:t>
      </w:r>
      <w:r w:rsidRPr="009629AF">
        <w:rPr>
          <w:rFonts w:ascii="Times New Roman" w:hAnsi="Times New Roman" w:cs="Times New Roman"/>
          <w:sz w:val="24"/>
          <w:szCs w:val="24"/>
        </w:rPr>
        <w:t>o</w:t>
      </w:r>
      <w:r w:rsidR="00D95EA2" w:rsidRPr="009629AF">
        <w:rPr>
          <w:rFonts w:ascii="Times New Roman" w:hAnsi="Times New Roman" w:cs="Times New Roman"/>
          <w:sz w:val="24"/>
          <w:szCs w:val="24"/>
        </w:rPr>
        <w:t xml:space="preserve">f sustainable development </w:t>
      </w:r>
      <w:r w:rsidRPr="009629AF">
        <w:rPr>
          <w:rFonts w:ascii="Times New Roman" w:hAnsi="Times New Roman" w:cs="Times New Roman"/>
          <w:sz w:val="24"/>
          <w:szCs w:val="24"/>
        </w:rPr>
        <w:t>g</w:t>
      </w:r>
      <w:r w:rsidR="00D95EA2" w:rsidRPr="009629AF">
        <w:rPr>
          <w:rFonts w:ascii="Times New Roman" w:hAnsi="Times New Roman" w:cs="Times New Roman"/>
          <w:sz w:val="24"/>
          <w:szCs w:val="24"/>
        </w:rPr>
        <w:t>o</w:t>
      </w:r>
      <w:r w:rsidRPr="009629AF">
        <w:rPr>
          <w:rFonts w:ascii="Times New Roman" w:hAnsi="Times New Roman" w:cs="Times New Roman"/>
          <w:sz w:val="24"/>
          <w:szCs w:val="24"/>
        </w:rPr>
        <w:t>a</w:t>
      </w:r>
      <w:r w:rsidR="00D95EA2" w:rsidRPr="009629AF">
        <w:rPr>
          <w:rFonts w:ascii="Times New Roman" w:hAnsi="Times New Roman" w:cs="Times New Roman"/>
          <w:sz w:val="24"/>
          <w:szCs w:val="24"/>
        </w:rPr>
        <w:t xml:space="preserve">ls. </w:t>
      </w:r>
      <w:r w:rsidRPr="009629AF">
        <w:rPr>
          <w:rFonts w:ascii="Times New Roman" w:hAnsi="Times New Roman" w:cs="Times New Roman"/>
          <w:sz w:val="24"/>
          <w:szCs w:val="24"/>
        </w:rPr>
        <w:t xml:space="preserve">The Sendai Framework for Disaster Risk </w:t>
      </w:r>
      <w:r w:rsidRPr="009629AF">
        <w:rPr>
          <w:rFonts w:ascii="Times New Roman" w:hAnsi="Times New Roman" w:cs="Times New Roman"/>
          <w:sz w:val="24"/>
          <w:szCs w:val="24"/>
        </w:rPr>
        <w:lastRenderedPageBreak/>
        <w:t>Reduction 2015 is the reference point for disaster risk management and reductions</w:t>
      </w:r>
      <w:r w:rsidR="00413A13" w:rsidRPr="009629AF">
        <w:rPr>
          <w:rFonts w:ascii="Times New Roman" w:hAnsi="Times New Roman" w:cs="Times New Roman"/>
          <w:sz w:val="24"/>
          <w:szCs w:val="24"/>
        </w:rPr>
        <w:t xml:space="preserve"> (UN, 2019)</w:t>
      </w:r>
      <w:r w:rsidRPr="009629AF">
        <w:rPr>
          <w:rFonts w:ascii="Times New Roman" w:hAnsi="Times New Roman" w:cs="Times New Roman"/>
          <w:sz w:val="24"/>
          <w:szCs w:val="24"/>
        </w:rPr>
        <w:t xml:space="preserve">. </w:t>
      </w:r>
      <w:r w:rsidR="00E84F0A" w:rsidRPr="009629AF">
        <w:rPr>
          <w:rFonts w:ascii="Times New Roman" w:hAnsi="Times New Roman" w:cs="Times New Roman"/>
          <w:sz w:val="24"/>
          <w:szCs w:val="24"/>
        </w:rPr>
        <w:t xml:space="preserve"> Develop</w:t>
      </w:r>
      <w:r w:rsidR="000D5E5D" w:rsidRPr="009629AF">
        <w:rPr>
          <w:rFonts w:ascii="Times New Roman" w:hAnsi="Times New Roman" w:cs="Times New Roman"/>
          <w:sz w:val="24"/>
          <w:szCs w:val="24"/>
        </w:rPr>
        <w:t>m</w:t>
      </w:r>
      <w:r w:rsidR="00E84F0A" w:rsidRPr="009629AF">
        <w:rPr>
          <w:rFonts w:ascii="Times New Roman" w:hAnsi="Times New Roman" w:cs="Times New Roman"/>
          <w:sz w:val="24"/>
          <w:szCs w:val="24"/>
        </w:rPr>
        <w:t>e</w:t>
      </w:r>
      <w:r w:rsidR="000D5E5D" w:rsidRPr="009629AF">
        <w:rPr>
          <w:rFonts w:ascii="Times New Roman" w:hAnsi="Times New Roman" w:cs="Times New Roman"/>
          <w:sz w:val="24"/>
          <w:szCs w:val="24"/>
        </w:rPr>
        <w:t xml:space="preserve">nt of local risk reduction and climate change adoption strategies are among the central areas that increase disaster resilience in different communities. </w:t>
      </w:r>
      <w:r w:rsidR="00E84F0A" w:rsidRPr="009629AF">
        <w:rPr>
          <w:rFonts w:ascii="Times New Roman" w:hAnsi="Times New Roman" w:cs="Times New Roman"/>
          <w:sz w:val="24"/>
          <w:szCs w:val="24"/>
        </w:rPr>
        <w:t xml:space="preserve"> The initiative seeks to address all types of hazards including floods, droughts, </w:t>
      </w:r>
      <w:r w:rsidR="004C73CE" w:rsidRPr="009629AF">
        <w:rPr>
          <w:rFonts w:ascii="Times New Roman" w:hAnsi="Times New Roman" w:cs="Times New Roman"/>
          <w:sz w:val="24"/>
          <w:szCs w:val="24"/>
        </w:rPr>
        <w:t>and cyclones</w:t>
      </w:r>
      <w:r w:rsidR="00E84F0A" w:rsidRPr="009629AF">
        <w:rPr>
          <w:rFonts w:ascii="Times New Roman" w:hAnsi="Times New Roman" w:cs="Times New Roman"/>
          <w:sz w:val="24"/>
          <w:szCs w:val="24"/>
        </w:rPr>
        <w:t xml:space="preserve"> among others. </w:t>
      </w:r>
    </w:p>
    <w:p w:rsidR="00D12368" w:rsidRPr="009629AF" w:rsidRDefault="00DF60AB" w:rsidP="009629AF">
      <w:pPr>
        <w:spacing w:after="0" w:line="480" w:lineRule="auto"/>
        <w:ind w:firstLine="720"/>
        <w:contextualSpacing/>
        <w:rPr>
          <w:rFonts w:ascii="Times New Roman" w:hAnsi="Times New Roman" w:cs="Times New Roman"/>
          <w:sz w:val="24"/>
          <w:szCs w:val="24"/>
        </w:rPr>
      </w:pPr>
      <w:r w:rsidRPr="009629AF">
        <w:rPr>
          <w:rFonts w:ascii="Times New Roman" w:hAnsi="Times New Roman" w:cs="Times New Roman"/>
          <w:sz w:val="24"/>
          <w:szCs w:val="24"/>
        </w:rPr>
        <w:t>Capacity for Disaster Reduction Initiative (CADRI)</w:t>
      </w:r>
      <w:r w:rsidR="00D12368" w:rsidRPr="009629AF">
        <w:rPr>
          <w:rFonts w:ascii="Times New Roman" w:hAnsi="Times New Roman" w:cs="Times New Roman"/>
          <w:sz w:val="24"/>
          <w:szCs w:val="24"/>
        </w:rPr>
        <w:t xml:space="preserve"> is</w:t>
      </w:r>
      <w:r w:rsidRPr="009629AF">
        <w:rPr>
          <w:rFonts w:ascii="Times New Roman" w:hAnsi="Times New Roman" w:cs="Times New Roman"/>
          <w:sz w:val="24"/>
          <w:szCs w:val="24"/>
        </w:rPr>
        <w:t xml:space="preserve"> another </w:t>
      </w:r>
      <w:r w:rsidR="00D12368" w:rsidRPr="009629AF">
        <w:rPr>
          <w:rFonts w:ascii="Times New Roman" w:hAnsi="Times New Roman" w:cs="Times New Roman"/>
          <w:sz w:val="24"/>
          <w:szCs w:val="24"/>
        </w:rPr>
        <w:t>risk reduction initiative</w:t>
      </w:r>
      <w:r w:rsidRPr="009629AF">
        <w:rPr>
          <w:rFonts w:ascii="Times New Roman" w:hAnsi="Times New Roman" w:cs="Times New Roman"/>
          <w:sz w:val="24"/>
          <w:szCs w:val="24"/>
        </w:rPr>
        <w:t xml:space="preserve"> that was developed by the UN.  The CADRI is aimed at building capacity and providing support</w:t>
      </w:r>
      <w:r w:rsidR="00D12368" w:rsidRPr="009629AF">
        <w:rPr>
          <w:rFonts w:ascii="Times New Roman" w:hAnsi="Times New Roman" w:cs="Times New Roman"/>
          <w:sz w:val="24"/>
          <w:szCs w:val="24"/>
        </w:rPr>
        <w:t xml:space="preserve"> for disaster management </w:t>
      </w:r>
      <w:r w:rsidRPr="009629AF">
        <w:rPr>
          <w:rFonts w:ascii="Times New Roman" w:hAnsi="Times New Roman" w:cs="Times New Roman"/>
          <w:sz w:val="24"/>
          <w:szCs w:val="24"/>
        </w:rPr>
        <w:t>and response</w:t>
      </w:r>
      <w:r w:rsidR="00413A13" w:rsidRPr="009629AF">
        <w:rPr>
          <w:rFonts w:ascii="Times New Roman" w:hAnsi="Times New Roman" w:cs="Times New Roman"/>
          <w:sz w:val="24"/>
          <w:szCs w:val="24"/>
        </w:rPr>
        <w:t xml:space="preserve"> (UNDP, 2019)</w:t>
      </w:r>
      <w:r w:rsidRPr="009629AF">
        <w:rPr>
          <w:rFonts w:ascii="Times New Roman" w:hAnsi="Times New Roman" w:cs="Times New Roman"/>
          <w:sz w:val="24"/>
          <w:szCs w:val="24"/>
        </w:rPr>
        <w:t>. The CADRI is composed of different member countries and partners including the UNESCO, WHO, UNICEF, FAO among others</w:t>
      </w:r>
      <w:r w:rsidR="00413A13" w:rsidRPr="009629AF">
        <w:rPr>
          <w:rFonts w:ascii="Times New Roman" w:hAnsi="Times New Roman" w:cs="Times New Roman"/>
          <w:sz w:val="24"/>
          <w:szCs w:val="24"/>
        </w:rPr>
        <w:t xml:space="preserve"> (UNDP, 2019)</w:t>
      </w:r>
      <w:r w:rsidRPr="009629AF">
        <w:rPr>
          <w:rFonts w:ascii="Times New Roman" w:hAnsi="Times New Roman" w:cs="Times New Roman"/>
          <w:sz w:val="24"/>
          <w:szCs w:val="24"/>
        </w:rPr>
        <w:t xml:space="preserve">. </w:t>
      </w:r>
      <w:r w:rsidR="00D12368" w:rsidRPr="009629AF">
        <w:rPr>
          <w:rFonts w:ascii="Times New Roman" w:hAnsi="Times New Roman" w:cs="Times New Roman"/>
          <w:sz w:val="24"/>
          <w:szCs w:val="24"/>
        </w:rPr>
        <w:t xml:space="preserve"> The central objective of the initiative is to identify capacity gaps in disaster risk at country levels.  The CADRI initiatives also articulate the UN system and other interventions to address the capacity gaps identified </w:t>
      </w:r>
      <w:r w:rsidR="008469B9" w:rsidRPr="009629AF">
        <w:rPr>
          <w:rFonts w:ascii="Times New Roman" w:hAnsi="Times New Roman" w:cs="Times New Roman"/>
          <w:sz w:val="24"/>
          <w:szCs w:val="24"/>
        </w:rPr>
        <w:t>to curb</w:t>
      </w:r>
      <w:r w:rsidR="00D12368" w:rsidRPr="009629AF">
        <w:rPr>
          <w:rFonts w:ascii="Times New Roman" w:hAnsi="Times New Roman" w:cs="Times New Roman"/>
          <w:sz w:val="24"/>
          <w:szCs w:val="24"/>
        </w:rPr>
        <w:t xml:space="preserve"> disasters across many countries in the world.  The </w:t>
      </w:r>
      <w:r w:rsidR="008469B9" w:rsidRPr="009629AF">
        <w:rPr>
          <w:rFonts w:ascii="Times New Roman" w:hAnsi="Times New Roman" w:cs="Times New Roman"/>
          <w:sz w:val="24"/>
          <w:szCs w:val="24"/>
        </w:rPr>
        <w:t>CADRI initiatives support the UN resilience building effort</w:t>
      </w:r>
      <w:r w:rsidR="00D12368" w:rsidRPr="009629AF">
        <w:rPr>
          <w:rFonts w:ascii="Times New Roman" w:hAnsi="Times New Roman" w:cs="Times New Roman"/>
          <w:sz w:val="24"/>
          <w:szCs w:val="24"/>
        </w:rPr>
        <w:t xml:space="preserve"> by ensuring that </w:t>
      </w:r>
      <w:r w:rsidR="008469B9" w:rsidRPr="009629AF">
        <w:rPr>
          <w:rFonts w:ascii="Times New Roman" w:hAnsi="Times New Roman" w:cs="Times New Roman"/>
          <w:sz w:val="24"/>
          <w:szCs w:val="24"/>
        </w:rPr>
        <w:t>stat</w:t>
      </w:r>
      <w:r w:rsidR="00D12368" w:rsidRPr="009629AF">
        <w:rPr>
          <w:rFonts w:ascii="Times New Roman" w:hAnsi="Times New Roman" w:cs="Times New Roman"/>
          <w:sz w:val="24"/>
          <w:szCs w:val="24"/>
        </w:rPr>
        <w:t xml:space="preserve">es </w:t>
      </w:r>
      <w:r w:rsidR="008469B9" w:rsidRPr="009629AF">
        <w:rPr>
          <w:rFonts w:ascii="Times New Roman" w:hAnsi="Times New Roman" w:cs="Times New Roman"/>
          <w:sz w:val="24"/>
          <w:szCs w:val="24"/>
        </w:rPr>
        <w:t>can</w:t>
      </w:r>
      <w:r w:rsidR="00D12368" w:rsidRPr="009629AF">
        <w:rPr>
          <w:rFonts w:ascii="Times New Roman" w:hAnsi="Times New Roman" w:cs="Times New Roman"/>
          <w:sz w:val="24"/>
          <w:szCs w:val="24"/>
        </w:rPr>
        <w:t xml:space="preserve"> handle and address various </w:t>
      </w:r>
      <w:r w:rsidR="00213AE8" w:rsidRPr="009629AF">
        <w:rPr>
          <w:rFonts w:ascii="Times New Roman" w:hAnsi="Times New Roman" w:cs="Times New Roman"/>
          <w:sz w:val="24"/>
          <w:szCs w:val="24"/>
        </w:rPr>
        <w:t>disasters</w:t>
      </w:r>
      <w:r w:rsidR="00D12368" w:rsidRPr="009629AF">
        <w:rPr>
          <w:rFonts w:ascii="Times New Roman" w:hAnsi="Times New Roman" w:cs="Times New Roman"/>
          <w:sz w:val="24"/>
          <w:szCs w:val="24"/>
        </w:rPr>
        <w:t xml:space="preserve"> that might strike a country.  Capacity development that is offered by the CADRI initiatives covers several sectors including agriculture and food security, nutrition, health, education, environment, infrastructures, WASH, human mobility among others</w:t>
      </w:r>
      <w:r w:rsidR="00413A13" w:rsidRPr="009629AF">
        <w:rPr>
          <w:rFonts w:ascii="Times New Roman" w:hAnsi="Times New Roman" w:cs="Times New Roman"/>
          <w:sz w:val="24"/>
          <w:szCs w:val="24"/>
        </w:rPr>
        <w:t xml:space="preserve"> (UNDP, 2019)</w:t>
      </w:r>
      <w:r w:rsidR="00D12368" w:rsidRPr="009629AF">
        <w:rPr>
          <w:rFonts w:ascii="Times New Roman" w:hAnsi="Times New Roman" w:cs="Times New Roman"/>
          <w:sz w:val="24"/>
          <w:szCs w:val="24"/>
        </w:rPr>
        <w:t xml:space="preserve">.  The CADRI initiatives ensure that the DRR </w:t>
      </w:r>
      <w:r w:rsidR="00213AE8" w:rsidRPr="009629AF">
        <w:rPr>
          <w:rFonts w:ascii="Times New Roman" w:hAnsi="Times New Roman" w:cs="Times New Roman"/>
          <w:sz w:val="24"/>
          <w:szCs w:val="24"/>
        </w:rPr>
        <w:t>is included</w:t>
      </w:r>
      <w:r w:rsidR="00D12368" w:rsidRPr="009629AF">
        <w:rPr>
          <w:rFonts w:ascii="Times New Roman" w:hAnsi="Times New Roman" w:cs="Times New Roman"/>
          <w:sz w:val="24"/>
          <w:szCs w:val="24"/>
        </w:rPr>
        <w:t xml:space="preserve"> in the national strategic plans to allow for addressing of disasters in a country.  Currently</w:t>
      </w:r>
      <w:r w:rsidR="008469B9" w:rsidRPr="009629AF">
        <w:rPr>
          <w:rFonts w:ascii="Times New Roman" w:hAnsi="Times New Roman" w:cs="Times New Roman"/>
          <w:sz w:val="24"/>
          <w:szCs w:val="24"/>
        </w:rPr>
        <w:t>,</w:t>
      </w:r>
      <w:r w:rsidR="00D12368" w:rsidRPr="009629AF">
        <w:rPr>
          <w:rFonts w:ascii="Times New Roman" w:hAnsi="Times New Roman" w:cs="Times New Roman"/>
          <w:sz w:val="24"/>
          <w:szCs w:val="24"/>
        </w:rPr>
        <w:t xml:space="preserve"> the CADRI </w:t>
      </w:r>
      <w:r w:rsidR="00213AE8" w:rsidRPr="009629AF">
        <w:rPr>
          <w:rFonts w:ascii="Times New Roman" w:hAnsi="Times New Roman" w:cs="Times New Roman"/>
          <w:sz w:val="24"/>
          <w:szCs w:val="24"/>
        </w:rPr>
        <w:t>initiatives support more than 20 countries and train</w:t>
      </w:r>
      <w:r w:rsidR="00D12368" w:rsidRPr="009629AF">
        <w:rPr>
          <w:rFonts w:ascii="Times New Roman" w:hAnsi="Times New Roman" w:cs="Times New Roman"/>
          <w:sz w:val="24"/>
          <w:szCs w:val="24"/>
        </w:rPr>
        <w:t xml:space="preserve"> various personnel at the government, UN agencies, NGOs and other stakeholders. </w:t>
      </w:r>
    </w:p>
    <w:p w:rsidR="001A4A2F" w:rsidRPr="009629AF" w:rsidRDefault="001A4A2F" w:rsidP="00213AE8">
      <w:pPr>
        <w:spacing w:after="0" w:line="480" w:lineRule="auto"/>
        <w:contextualSpacing/>
        <w:jc w:val="center"/>
        <w:rPr>
          <w:rFonts w:ascii="Times New Roman" w:hAnsi="Times New Roman" w:cs="Times New Roman"/>
          <w:b/>
          <w:sz w:val="24"/>
          <w:szCs w:val="24"/>
        </w:rPr>
      </w:pPr>
      <w:r w:rsidRPr="009629AF">
        <w:rPr>
          <w:rFonts w:ascii="Times New Roman" w:hAnsi="Times New Roman" w:cs="Times New Roman"/>
          <w:b/>
          <w:sz w:val="24"/>
          <w:szCs w:val="24"/>
        </w:rPr>
        <w:t xml:space="preserve">How </w:t>
      </w:r>
      <w:r w:rsidR="00213AE8" w:rsidRPr="009629AF">
        <w:rPr>
          <w:rFonts w:ascii="Times New Roman" w:hAnsi="Times New Roman" w:cs="Times New Roman"/>
          <w:b/>
          <w:sz w:val="24"/>
          <w:szCs w:val="24"/>
        </w:rPr>
        <w:t xml:space="preserve">the Initiates Have Helped the </w:t>
      </w:r>
      <w:r w:rsidRPr="009629AF">
        <w:rPr>
          <w:rFonts w:ascii="Times New Roman" w:hAnsi="Times New Roman" w:cs="Times New Roman"/>
          <w:b/>
          <w:sz w:val="24"/>
          <w:szCs w:val="24"/>
        </w:rPr>
        <w:t>United States</w:t>
      </w:r>
    </w:p>
    <w:p w:rsidR="00445CEC" w:rsidRPr="009629AF" w:rsidRDefault="00445CEC" w:rsidP="009629AF">
      <w:pPr>
        <w:spacing w:after="0" w:line="480" w:lineRule="auto"/>
        <w:ind w:firstLine="720"/>
        <w:contextualSpacing/>
        <w:rPr>
          <w:rFonts w:ascii="Times New Roman" w:hAnsi="Times New Roman" w:cs="Times New Roman"/>
          <w:sz w:val="24"/>
          <w:szCs w:val="24"/>
        </w:rPr>
      </w:pPr>
      <w:r w:rsidRPr="009629AF">
        <w:rPr>
          <w:rFonts w:ascii="Times New Roman" w:hAnsi="Times New Roman" w:cs="Times New Roman"/>
          <w:sz w:val="24"/>
          <w:szCs w:val="24"/>
        </w:rPr>
        <w:t xml:space="preserve">The United States </w:t>
      </w:r>
      <w:r w:rsidR="008469B9" w:rsidRPr="009629AF">
        <w:rPr>
          <w:rFonts w:ascii="Times New Roman" w:hAnsi="Times New Roman" w:cs="Times New Roman"/>
          <w:sz w:val="24"/>
          <w:szCs w:val="24"/>
        </w:rPr>
        <w:t>is</w:t>
      </w:r>
      <w:r w:rsidRPr="009629AF">
        <w:rPr>
          <w:rFonts w:ascii="Times New Roman" w:hAnsi="Times New Roman" w:cs="Times New Roman"/>
          <w:sz w:val="24"/>
          <w:szCs w:val="24"/>
        </w:rPr>
        <w:t xml:space="preserve"> among the </w:t>
      </w:r>
      <w:r w:rsidR="008469B9" w:rsidRPr="009629AF">
        <w:rPr>
          <w:rFonts w:ascii="Times New Roman" w:hAnsi="Times New Roman" w:cs="Times New Roman"/>
          <w:sz w:val="24"/>
          <w:szCs w:val="24"/>
        </w:rPr>
        <w:t>primary</w:t>
      </w:r>
      <w:r w:rsidRPr="009629AF">
        <w:rPr>
          <w:rFonts w:ascii="Times New Roman" w:hAnsi="Times New Roman" w:cs="Times New Roman"/>
          <w:sz w:val="24"/>
          <w:szCs w:val="24"/>
        </w:rPr>
        <w:t xml:space="preserve"> beneficiaries of the UN initiatives on disaster risk reduction.  Through the Making Cities Sustainable and Resilient Campaign</w:t>
      </w:r>
      <w:r w:rsidR="00413A13" w:rsidRPr="009629AF">
        <w:rPr>
          <w:rFonts w:ascii="Times New Roman" w:hAnsi="Times New Roman" w:cs="Times New Roman"/>
          <w:sz w:val="24"/>
          <w:szCs w:val="24"/>
        </w:rPr>
        <w:t>, the US ha</w:t>
      </w:r>
      <w:r w:rsidR="004C73CE">
        <w:rPr>
          <w:rFonts w:ascii="Times New Roman" w:hAnsi="Times New Roman" w:cs="Times New Roman"/>
          <w:sz w:val="24"/>
          <w:szCs w:val="24"/>
        </w:rPr>
        <w:t>s</w:t>
      </w:r>
      <w:r w:rsidR="00413A13" w:rsidRPr="009629AF">
        <w:rPr>
          <w:rFonts w:ascii="Times New Roman" w:hAnsi="Times New Roman" w:cs="Times New Roman"/>
          <w:sz w:val="24"/>
          <w:szCs w:val="24"/>
        </w:rPr>
        <w:t xml:space="preserve"> be</w:t>
      </w:r>
      <w:r w:rsidRPr="009629AF">
        <w:rPr>
          <w:rFonts w:ascii="Times New Roman" w:hAnsi="Times New Roman" w:cs="Times New Roman"/>
          <w:sz w:val="24"/>
          <w:szCs w:val="24"/>
        </w:rPr>
        <w:t xml:space="preserve">en able to create resilient cities across different </w:t>
      </w:r>
      <w:r w:rsidR="00471355" w:rsidRPr="009629AF">
        <w:rPr>
          <w:rFonts w:ascii="Times New Roman" w:hAnsi="Times New Roman" w:cs="Times New Roman"/>
          <w:sz w:val="24"/>
          <w:szCs w:val="24"/>
        </w:rPr>
        <w:t>states esp</w:t>
      </w:r>
      <w:r w:rsidRPr="009629AF">
        <w:rPr>
          <w:rFonts w:ascii="Times New Roman" w:hAnsi="Times New Roman" w:cs="Times New Roman"/>
          <w:sz w:val="24"/>
          <w:szCs w:val="24"/>
        </w:rPr>
        <w:t>eciall</w:t>
      </w:r>
      <w:r w:rsidR="00471355" w:rsidRPr="009629AF">
        <w:rPr>
          <w:rFonts w:ascii="Times New Roman" w:hAnsi="Times New Roman" w:cs="Times New Roman"/>
          <w:sz w:val="24"/>
          <w:szCs w:val="24"/>
        </w:rPr>
        <w:t>y</w:t>
      </w:r>
      <w:r w:rsidRPr="009629AF">
        <w:rPr>
          <w:rFonts w:ascii="Times New Roman" w:hAnsi="Times New Roman" w:cs="Times New Roman"/>
          <w:sz w:val="24"/>
          <w:szCs w:val="24"/>
        </w:rPr>
        <w:t xml:space="preserve"> those that are found at the shore</w:t>
      </w:r>
      <w:r w:rsidR="00413A13" w:rsidRPr="009629AF">
        <w:rPr>
          <w:rFonts w:ascii="Times New Roman" w:hAnsi="Times New Roman" w:cs="Times New Roman"/>
          <w:sz w:val="24"/>
          <w:szCs w:val="24"/>
        </w:rPr>
        <w:t xml:space="preserve">s.  </w:t>
      </w:r>
      <w:r w:rsidR="00413A13" w:rsidRPr="009629AF">
        <w:rPr>
          <w:rFonts w:ascii="Times New Roman" w:hAnsi="Times New Roman" w:cs="Times New Roman"/>
          <w:sz w:val="24"/>
          <w:szCs w:val="24"/>
        </w:rPr>
        <w:lastRenderedPageBreak/>
        <w:t xml:space="preserve">Hurricanes and cyclones often </w:t>
      </w:r>
      <w:r w:rsidRPr="009629AF">
        <w:rPr>
          <w:rFonts w:ascii="Times New Roman" w:hAnsi="Times New Roman" w:cs="Times New Roman"/>
          <w:sz w:val="24"/>
          <w:szCs w:val="24"/>
        </w:rPr>
        <w:t>among the hazards that often strike the US and therefore through the MCSRC</w:t>
      </w:r>
      <w:r w:rsidR="008469B9" w:rsidRPr="009629AF">
        <w:rPr>
          <w:rFonts w:ascii="Times New Roman" w:hAnsi="Times New Roman" w:cs="Times New Roman"/>
          <w:sz w:val="24"/>
          <w:szCs w:val="24"/>
        </w:rPr>
        <w:t>,</w:t>
      </w:r>
      <w:r w:rsidRPr="009629AF">
        <w:rPr>
          <w:rFonts w:ascii="Times New Roman" w:hAnsi="Times New Roman" w:cs="Times New Roman"/>
          <w:sz w:val="24"/>
          <w:szCs w:val="24"/>
        </w:rPr>
        <w:t xml:space="preserve"> many people are aware of </w:t>
      </w:r>
      <w:r w:rsidR="008469B9" w:rsidRPr="009629AF">
        <w:rPr>
          <w:rFonts w:ascii="Times New Roman" w:hAnsi="Times New Roman" w:cs="Times New Roman"/>
          <w:sz w:val="24"/>
          <w:szCs w:val="24"/>
        </w:rPr>
        <w:t xml:space="preserve">the </w:t>
      </w:r>
      <w:r w:rsidRPr="009629AF">
        <w:rPr>
          <w:rFonts w:ascii="Times New Roman" w:hAnsi="Times New Roman" w:cs="Times New Roman"/>
          <w:sz w:val="24"/>
          <w:szCs w:val="24"/>
        </w:rPr>
        <w:t>disaster</w:t>
      </w:r>
      <w:r w:rsidR="008469B9" w:rsidRPr="009629AF">
        <w:rPr>
          <w:rFonts w:ascii="Times New Roman" w:hAnsi="Times New Roman" w:cs="Times New Roman"/>
          <w:sz w:val="24"/>
          <w:szCs w:val="24"/>
        </w:rPr>
        <w:t>,</w:t>
      </w:r>
      <w:r w:rsidRPr="009629AF">
        <w:rPr>
          <w:rFonts w:ascii="Times New Roman" w:hAnsi="Times New Roman" w:cs="Times New Roman"/>
          <w:sz w:val="24"/>
          <w:szCs w:val="24"/>
        </w:rPr>
        <w:t xml:space="preserve"> </w:t>
      </w:r>
      <w:r w:rsidR="00471355" w:rsidRPr="009629AF">
        <w:rPr>
          <w:rFonts w:ascii="Times New Roman" w:hAnsi="Times New Roman" w:cs="Times New Roman"/>
          <w:sz w:val="24"/>
          <w:szCs w:val="24"/>
        </w:rPr>
        <w:t>and they have be</w:t>
      </w:r>
      <w:r w:rsidRPr="009629AF">
        <w:rPr>
          <w:rFonts w:ascii="Times New Roman" w:hAnsi="Times New Roman" w:cs="Times New Roman"/>
          <w:sz w:val="24"/>
          <w:szCs w:val="24"/>
        </w:rPr>
        <w:t>en equipped with safety skill during emerge</w:t>
      </w:r>
      <w:r w:rsidR="00471355" w:rsidRPr="009629AF">
        <w:rPr>
          <w:rFonts w:ascii="Times New Roman" w:hAnsi="Times New Roman" w:cs="Times New Roman"/>
          <w:sz w:val="24"/>
          <w:szCs w:val="24"/>
        </w:rPr>
        <w:t>ncies.  Al</w:t>
      </w:r>
      <w:r w:rsidRPr="009629AF">
        <w:rPr>
          <w:rFonts w:ascii="Times New Roman" w:hAnsi="Times New Roman" w:cs="Times New Roman"/>
          <w:sz w:val="24"/>
          <w:szCs w:val="24"/>
        </w:rPr>
        <w:t xml:space="preserve">so, the United </w:t>
      </w:r>
      <w:r w:rsidR="008469B9" w:rsidRPr="009629AF">
        <w:rPr>
          <w:rFonts w:ascii="Times New Roman" w:hAnsi="Times New Roman" w:cs="Times New Roman"/>
          <w:sz w:val="24"/>
          <w:szCs w:val="24"/>
        </w:rPr>
        <w:t>N</w:t>
      </w:r>
      <w:r w:rsidRPr="009629AF">
        <w:rPr>
          <w:rFonts w:ascii="Times New Roman" w:hAnsi="Times New Roman" w:cs="Times New Roman"/>
          <w:sz w:val="24"/>
          <w:szCs w:val="24"/>
        </w:rPr>
        <w:t xml:space="preserve">ations have developed </w:t>
      </w:r>
      <w:r w:rsidR="008469B9" w:rsidRPr="009629AF">
        <w:rPr>
          <w:rFonts w:ascii="Times New Roman" w:hAnsi="Times New Roman" w:cs="Times New Roman"/>
          <w:sz w:val="24"/>
          <w:szCs w:val="24"/>
        </w:rPr>
        <w:t xml:space="preserve">the </w:t>
      </w:r>
      <w:r w:rsidRPr="009629AF">
        <w:rPr>
          <w:rFonts w:ascii="Times New Roman" w:hAnsi="Times New Roman" w:cs="Times New Roman"/>
          <w:sz w:val="24"/>
          <w:szCs w:val="24"/>
        </w:rPr>
        <w:t xml:space="preserve">capacity to address </w:t>
      </w:r>
      <w:r w:rsidR="00471355" w:rsidRPr="009629AF">
        <w:rPr>
          <w:rFonts w:ascii="Times New Roman" w:hAnsi="Times New Roman" w:cs="Times New Roman"/>
          <w:sz w:val="24"/>
          <w:szCs w:val="24"/>
        </w:rPr>
        <w:t xml:space="preserve">various </w:t>
      </w:r>
      <w:r w:rsidR="00213AE8" w:rsidRPr="009629AF">
        <w:rPr>
          <w:rFonts w:ascii="Times New Roman" w:hAnsi="Times New Roman" w:cs="Times New Roman"/>
          <w:sz w:val="24"/>
          <w:szCs w:val="24"/>
        </w:rPr>
        <w:t>disasters</w:t>
      </w:r>
      <w:r w:rsidRPr="009629AF">
        <w:rPr>
          <w:rFonts w:ascii="Times New Roman" w:hAnsi="Times New Roman" w:cs="Times New Roman"/>
          <w:sz w:val="24"/>
          <w:szCs w:val="24"/>
        </w:rPr>
        <w:t xml:space="preserve"> at the national level. Through the CADRI initiative, </w:t>
      </w:r>
      <w:r w:rsidR="008469B9" w:rsidRPr="009629AF">
        <w:rPr>
          <w:rFonts w:ascii="Times New Roman" w:hAnsi="Times New Roman" w:cs="Times New Roman"/>
          <w:sz w:val="24"/>
          <w:szCs w:val="24"/>
        </w:rPr>
        <w:t xml:space="preserve">the </w:t>
      </w:r>
      <w:r w:rsidRPr="009629AF">
        <w:rPr>
          <w:rFonts w:ascii="Times New Roman" w:hAnsi="Times New Roman" w:cs="Times New Roman"/>
          <w:sz w:val="24"/>
          <w:szCs w:val="24"/>
        </w:rPr>
        <w:t>US has set aside cent</w:t>
      </w:r>
      <w:r w:rsidR="008469B9" w:rsidRPr="009629AF">
        <w:rPr>
          <w:rFonts w:ascii="Times New Roman" w:hAnsi="Times New Roman" w:cs="Times New Roman"/>
          <w:sz w:val="24"/>
          <w:szCs w:val="24"/>
        </w:rPr>
        <w:t>re</w:t>
      </w:r>
      <w:r w:rsidRPr="009629AF">
        <w:rPr>
          <w:rFonts w:ascii="Times New Roman" w:hAnsi="Times New Roman" w:cs="Times New Roman"/>
          <w:sz w:val="24"/>
          <w:szCs w:val="24"/>
        </w:rPr>
        <w:t xml:space="preserve">s to address </w:t>
      </w:r>
      <w:r w:rsidR="008469B9" w:rsidRPr="009629AF">
        <w:rPr>
          <w:rFonts w:ascii="Times New Roman" w:hAnsi="Times New Roman" w:cs="Times New Roman"/>
          <w:sz w:val="24"/>
          <w:szCs w:val="24"/>
        </w:rPr>
        <w:t>hazards</w:t>
      </w:r>
      <w:r w:rsidR="00413A13" w:rsidRPr="009629AF">
        <w:rPr>
          <w:rFonts w:ascii="Times New Roman" w:hAnsi="Times New Roman" w:cs="Times New Roman"/>
          <w:sz w:val="24"/>
          <w:szCs w:val="24"/>
        </w:rPr>
        <w:t xml:space="preserve"> suc</w:t>
      </w:r>
      <w:r w:rsidRPr="009629AF">
        <w:rPr>
          <w:rFonts w:ascii="Times New Roman" w:hAnsi="Times New Roman" w:cs="Times New Roman"/>
          <w:sz w:val="24"/>
          <w:szCs w:val="24"/>
        </w:rPr>
        <w:t xml:space="preserve">h as </w:t>
      </w:r>
      <w:r w:rsidR="008469B9" w:rsidRPr="009629AF">
        <w:rPr>
          <w:rFonts w:ascii="Times New Roman" w:hAnsi="Times New Roman" w:cs="Times New Roman"/>
          <w:sz w:val="24"/>
          <w:szCs w:val="24"/>
        </w:rPr>
        <w:t xml:space="preserve">the </w:t>
      </w:r>
      <w:r w:rsidRPr="009629AF">
        <w:rPr>
          <w:rFonts w:ascii="Times New Roman" w:hAnsi="Times New Roman" w:cs="Times New Roman"/>
          <w:sz w:val="24"/>
          <w:szCs w:val="24"/>
        </w:rPr>
        <w:t xml:space="preserve">emergency management </w:t>
      </w:r>
      <w:r w:rsidR="00413A13" w:rsidRPr="009629AF">
        <w:rPr>
          <w:rFonts w:ascii="Times New Roman" w:hAnsi="Times New Roman" w:cs="Times New Roman"/>
          <w:sz w:val="24"/>
          <w:szCs w:val="24"/>
        </w:rPr>
        <w:t>unit and Ho</w:t>
      </w:r>
      <w:r w:rsidRPr="009629AF">
        <w:rPr>
          <w:rFonts w:ascii="Times New Roman" w:hAnsi="Times New Roman" w:cs="Times New Roman"/>
          <w:sz w:val="24"/>
          <w:szCs w:val="24"/>
        </w:rPr>
        <w:t>meland security</w:t>
      </w:r>
      <w:r w:rsidR="008469B9" w:rsidRPr="009629AF">
        <w:rPr>
          <w:rFonts w:ascii="Times New Roman" w:hAnsi="Times New Roman" w:cs="Times New Roman"/>
          <w:sz w:val="24"/>
          <w:szCs w:val="24"/>
        </w:rPr>
        <w:t xml:space="preserve"> (UN, 2019)</w:t>
      </w:r>
      <w:r w:rsidRPr="009629AF">
        <w:rPr>
          <w:rFonts w:ascii="Times New Roman" w:hAnsi="Times New Roman" w:cs="Times New Roman"/>
          <w:sz w:val="24"/>
          <w:szCs w:val="24"/>
        </w:rPr>
        <w:t xml:space="preserve">. </w:t>
      </w:r>
    </w:p>
    <w:p w:rsidR="001A4A2F" w:rsidRPr="009629AF" w:rsidRDefault="001A4A2F" w:rsidP="00213AE8">
      <w:pPr>
        <w:spacing w:after="0" w:line="480" w:lineRule="auto"/>
        <w:contextualSpacing/>
        <w:jc w:val="center"/>
        <w:rPr>
          <w:rFonts w:ascii="Times New Roman" w:hAnsi="Times New Roman" w:cs="Times New Roman"/>
          <w:b/>
          <w:sz w:val="24"/>
          <w:szCs w:val="24"/>
        </w:rPr>
      </w:pPr>
      <w:r w:rsidRPr="009629AF">
        <w:rPr>
          <w:rFonts w:ascii="Times New Roman" w:hAnsi="Times New Roman" w:cs="Times New Roman"/>
          <w:b/>
          <w:sz w:val="24"/>
          <w:szCs w:val="24"/>
        </w:rPr>
        <w:t xml:space="preserve">Primary </w:t>
      </w:r>
      <w:r w:rsidR="00213AE8" w:rsidRPr="009629AF">
        <w:rPr>
          <w:rFonts w:ascii="Times New Roman" w:hAnsi="Times New Roman" w:cs="Times New Roman"/>
          <w:b/>
          <w:sz w:val="24"/>
          <w:szCs w:val="24"/>
        </w:rPr>
        <w:t>Obstacles to the Initiatives</w:t>
      </w:r>
    </w:p>
    <w:p w:rsidR="0062733E" w:rsidRPr="009629AF" w:rsidRDefault="0062733E" w:rsidP="009629AF">
      <w:pPr>
        <w:spacing w:after="0" w:line="480" w:lineRule="auto"/>
        <w:ind w:firstLine="720"/>
        <w:contextualSpacing/>
        <w:rPr>
          <w:rFonts w:ascii="Times New Roman" w:hAnsi="Times New Roman" w:cs="Times New Roman"/>
          <w:sz w:val="24"/>
          <w:szCs w:val="24"/>
        </w:rPr>
      </w:pPr>
      <w:r w:rsidRPr="009629AF">
        <w:rPr>
          <w:rFonts w:ascii="Times New Roman" w:hAnsi="Times New Roman" w:cs="Times New Roman"/>
          <w:sz w:val="24"/>
          <w:szCs w:val="24"/>
        </w:rPr>
        <w:t xml:space="preserve">The central </w:t>
      </w:r>
      <w:r w:rsidR="008469B9" w:rsidRPr="009629AF">
        <w:rPr>
          <w:rFonts w:ascii="Times New Roman" w:hAnsi="Times New Roman" w:cs="Times New Roman"/>
          <w:sz w:val="24"/>
          <w:szCs w:val="24"/>
        </w:rPr>
        <w:t>barrier</w:t>
      </w:r>
      <w:r w:rsidRPr="009629AF">
        <w:rPr>
          <w:rFonts w:ascii="Times New Roman" w:hAnsi="Times New Roman" w:cs="Times New Roman"/>
          <w:sz w:val="24"/>
          <w:szCs w:val="24"/>
        </w:rPr>
        <w:t xml:space="preserve"> affecting the implementation of the initiatives include </w:t>
      </w:r>
      <w:r w:rsidRPr="009629AF">
        <w:rPr>
          <w:rFonts w:ascii="Times New Roman" w:hAnsi="Times New Roman" w:cs="Times New Roman"/>
          <w:color w:val="666666"/>
          <w:sz w:val="24"/>
          <w:szCs w:val="24"/>
          <w:shd w:val="clear" w:color="auto" w:fill="FFFFFF"/>
        </w:rPr>
        <w:t>l</w:t>
      </w:r>
      <w:r w:rsidRPr="009629AF">
        <w:rPr>
          <w:rFonts w:ascii="Times New Roman" w:hAnsi="Times New Roman" w:cs="Times New Roman"/>
          <w:sz w:val="24"/>
          <w:szCs w:val="24"/>
        </w:rPr>
        <w:t>ack of adequate understanding by local governments of disaster risk reduction (DRR) and resilience</w:t>
      </w:r>
      <w:r w:rsidR="00413A13" w:rsidRPr="009629AF">
        <w:rPr>
          <w:rFonts w:ascii="Times New Roman" w:hAnsi="Times New Roman" w:cs="Times New Roman"/>
          <w:sz w:val="24"/>
          <w:szCs w:val="24"/>
        </w:rPr>
        <w:t xml:space="preserve"> (UN, 2019)</w:t>
      </w:r>
      <w:r w:rsidRPr="009629AF">
        <w:rPr>
          <w:rFonts w:ascii="Times New Roman" w:hAnsi="Times New Roman" w:cs="Times New Roman"/>
          <w:sz w:val="24"/>
          <w:szCs w:val="24"/>
        </w:rPr>
        <w:t>.</w:t>
      </w:r>
      <w:r w:rsidR="00663802" w:rsidRPr="009629AF">
        <w:rPr>
          <w:rFonts w:ascii="Times New Roman" w:hAnsi="Times New Roman" w:cs="Times New Roman"/>
          <w:sz w:val="24"/>
          <w:szCs w:val="24"/>
        </w:rPr>
        <w:t xml:space="preserve"> The </w:t>
      </w:r>
      <w:r w:rsidR="008469B9" w:rsidRPr="009629AF">
        <w:rPr>
          <w:rFonts w:ascii="Times New Roman" w:hAnsi="Times New Roman" w:cs="Times New Roman"/>
          <w:sz w:val="24"/>
          <w:szCs w:val="24"/>
        </w:rPr>
        <w:t>provinci</w:t>
      </w:r>
      <w:r w:rsidR="00663802" w:rsidRPr="009629AF">
        <w:rPr>
          <w:rFonts w:ascii="Times New Roman" w:hAnsi="Times New Roman" w:cs="Times New Roman"/>
          <w:sz w:val="24"/>
          <w:szCs w:val="24"/>
        </w:rPr>
        <w:t>al governm</w:t>
      </w:r>
      <w:r w:rsidRPr="009629AF">
        <w:rPr>
          <w:rFonts w:ascii="Times New Roman" w:hAnsi="Times New Roman" w:cs="Times New Roman"/>
          <w:sz w:val="24"/>
          <w:szCs w:val="24"/>
        </w:rPr>
        <w:t xml:space="preserve">ent plays a critical role in bringing together the key stakeholders in DRR and well as carrying out </w:t>
      </w:r>
      <w:r w:rsidR="008469B9" w:rsidRPr="009629AF">
        <w:rPr>
          <w:rFonts w:ascii="Times New Roman" w:hAnsi="Times New Roman" w:cs="Times New Roman"/>
          <w:sz w:val="24"/>
          <w:szCs w:val="24"/>
        </w:rPr>
        <w:t xml:space="preserve">a </w:t>
      </w:r>
      <w:r w:rsidRPr="009629AF">
        <w:rPr>
          <w:rFonts w:ascii="Times New Roman" w:hAnsi="Times New Roman" w:cs="Times New Roman"/>
          <w:sz w:val="24"/>
          <w:szCs w:val="24"/>
        </w:rPr>
        <w:t xml:space="preserve">systematic analysis of risks. Without </w:t>
      </w:r>
      <w:r w:rsidR="008469B9" w:rsidRPr="009629AF">
        <w:rPr>
          <w:rFonts w:ascii="Times New Roman" w:hAnsi="Times New Roman" w:cs="Times New Roman"/>
          <w:sz w:val="24"/>
          <w:szCs w:val="24"/>
        </w:rPr>
        <w:t xml:space="preserve">a </w:t>
      </w:r>
      <w:r w:rsidRPr="009629AF">
        <w:rPr>
          <w:rFonts w:ascii="Times New Roman" w:hAnsi="Times New Roman" w:cs="Times New Roman"/>
          <w:sz w:val="24"/>
          <w:szCs w:val="24"/>
        </w:rPr>
        <w:t xml:space="preserve">proper understanding of local government achievement of </w:t>
      </w:r>
      <w:r w:rsidR="008469B9" w:rsidRPr="009629AF">
        <w:rPr>
          <w:rFonts w:ascii="Times New Roman" w:hAnsi="Times New Roman" w:cs="Times New Roman"/>
          <w:sz w:val="24"/>
          <w:szCs w:val="24"/>
        </w:rPr>
        <w:t xml:space="preserve">the </w:t>
      </w:r>
      <w:r w:rsidRPr="009629AF">
        <w:rPr>
          <w:rFonts w:ascii="Times New Roman" w:hAnsi="Times New Roman" w:cs="Times New Roman"/>
          <w:sz w:val="24"/>
          <w:szCs w:val="24"/>
        </w:rPr>
        <w:t xml:space="preserve">strategic goal of the initiatives becomes a challenge </w:t>
      </w:r>
      <w:r w:rsidR="008469B9" w:rsidRPr="009629AF">
        <w:rPr>
          <w:rFonts w:ascii="Times New Roman" w:hAnsi="Times New Roman" w:cs="Times New Roman"/>
          <w:sz w:val="24"/>
          <w:szCs w:val="24"/>
        </w:rPr>
        <w:t xml:space="preserve">that </w:t>
      </w:r>
      <w:r w:rsidRPr="009629AF">
        <w:rPr>
          <w:rFonts w:ascii="Times New Roman" w:hAnsi="Times New Roman" w:cs="Times New Roman"/>
          <w:sz w:val="24"/>
          <w:szCs w:val="24"/>
        </w:rPr>
        <w:t xml:space="preserve">will lead to </w:t>
      </w:r>
      <w:r w:rsidR="008469B9" w:rsidRPr="009629AF">
        <w:rPr>
          <w:rFonts w:ascii="Times New Roman" w:hAnsi="Times New Roman" w:cs="Times New Roman"/>
          <w:sz w:val="24"/>
          <w:szCs w:val="24"/>
        </w:rPr>
        <w:t xml:space="preserve">the </w:t>
      </w:r>
      <w:r w:rsidRPr="009629AF">
        <w:rPr>
          <w:rFonts w:ascii="Times New Roman" w:hAnsi="Times New Roman" w:cs="Times New Roman"/>
          <w:sz w:val="24"/>
          <w:szCs w:val="24"/>
        </w:rPr>
        <w:t xml:space="preserve">recording of </w:t>
      </w:r>
      <w:r w:rsidR="008469B9" w:rsidRPr="009629AF">
        <w:rPr>
          <w:rFonts w:ascii="Times New Roman" w:hAnsi="Times New Roman" w:cs="Times New Roman"/>
          <w:sz w:val="24"/>
          <w:szCs w:val="24"/>
        </w:rPr>
        <w:t>disastrous</w:t>
      </w:r>
      <w:r w:rsidRPr="009629AF">
        <w:rPr>
          <w:rFonts w:ascii="Times New Roman" w:hAnsi="Times New Roman" w:cs="Times New Roman"/>
          <w:sz w:val="24"/>
          <w:szCs w:val="24"/>
        </w:rPr>
        <w:t xml:space="preserve"> results. </w:t>
      </w:r>
    </w:p>
    <w:p w:rsidR="00663802" w:rsidRPr="009629AF" w:rsidRDefault="00663802" w:rsidP="009629AF">
      <w:pPr>
        <w:spacing w:after="0" w:line="480" w:lineRule="auto"/>
        <w:ind w:firstLine="720"/>
        <w:contextualSpacing/>
        <w:rPr>
          <w:rFonts w:ascii="Times New Roman" w:hAnsi="Times New Roman" w:cs="Times New Roman"/>
          <w:sz w:val="24"/>
          <w:szCs w:val="24"/>
          <w:shd w:val="clear" w:color="auto" w:fill="FFFFFF"/>
        </w:rPr>
      </w:pPr>
      <w:r w:rsidRPr="009629AF">
        <w:rPr>
          <w:rFonts w:ascii="Times New Roman" w:hAnsi="Times New Roman" w:cs="Times New Roman"/>
          <w:sz w:val="24"/>
          <w:szCs w:val="24"/>
        </w:rPr>
        <w:t xml:space="preserve"> The other challenge in the implementation of the initiatives is the l</w:t>
      </w:r>
      <w:r w:rsidRPr="009629AF">
        <w:rPr>
          <w:rFonts w:ascii="Times New Roman" w:hAnsi="Times New Roman" w:cs="Times New Roman"/>
          <w:sz w:val="24"/>
          <w:szCs w:val="24"/>
          <w:shd w:val="clear" w:color="auto" w:fill="FFFFFF"/>
        </w:rPr>
        <w:t>ack of coordination mechanisms among the different key stakeholders and social inclusion within pilot cities</w:t>
      </w:r>
      <w:r w:rsidR="00413A13" w:rsidRPr="009629AF">
        <w:rPr>
          <w:rFonts w:ascii="Times New Roman" w:hAnsi="Times New Roman" w:cs="Times New Roman"/>
          <w:sz w:val="24"/>
          <w:szCs w:val="24"/>
          <w:shd w:val="clear" w:color="auto" w:fill="FFFFFF"/>
        </w:rPr>
        <w:t xml:space="preserve"> </w:t>
      </w:r>
      <w:r w:rsidR="00413A13" w:rsidRPr="009629AF">
        <w:rPr>
          <w:rFonts w:ascii="Times New Roman" w:hAnsi="Times New Roman" w:cs="Times New Roman"/>
          <w:sz w:val="24"/>
          <w:szCs w:val="24"/>
        </w:rPr>
        <w:t>(UN, 2019)</w:t>
      </w:r>
      <w:r w:rsidRPr="009629AF">
        <w:rPr>
          <w:rFonts w:ascii="Times New Roman" w:hAnsi="Times New Roman" w:cs="Times New Roman"/>
          <w:sz w:val="24"/>
          <w:szCs w:val="24"/>
          <w:shd w:val="clear" w:color="auto" w:fill="FFFFFF"/>
        </w:rPr>
        <w:t xml:space="preserve">. There is </w:t>
      </w:r>
      <w:r w:rsidR="008469B9" w:rsidRPr="009629AF">
        <w:rPr>
          <w:rFonts w:ascii="Times New Roman" w:hAnsi="Times New Roman" w:cs="Times New Roman"/>
          <w:sz w:val="24"/>
          <w:szCs w:val="24"/>
          <w:shd w:val="clear" w:color="auto" w:fill="FFFFFF"/>
        </w:rPr>
        <w:t xml:space="preserve">the </w:t>
      </w:r>
      <w:r w:rsidRPr="009629AF">
        <w:rPr>
          <w:rFonts w:ascii="Times New Roman" w:hAnsi="Times New Roman" w:cs="Times New Roman"/>
          <w:sz w:val="24"/>
          <w:szCs w:val="24"/>
          <w:shd w:val="clear" w:color="auto" w:fill="FFFFFF"/>
        </w:rPr>
        <w:t xml:space="preserve">need for public participation during the implementation of the initiatives in the pilot cities to create awareness among the city dwellers on the importance of the </w:t>
      </w:r>
      <w:r w:rsidR="008469B9" w:rsidRPr="009629AF">
        <w:rPr>
          <w:rFonts w:ascii="Times New Roman" w:hAnsi="Times New Roman" w:cs="Times New Roman"/>
          <w:sz w:val="24"/>
          <w:szCs w:val="24"/>
          <w:shd w:val="clear" w:color="auto" w:fill="FFFFFF"/>
        </w:rPr>
        <w:t>action</w:t>
      </w:r>
      <w:r w:rsidRPr="009629AF">
        <w:rPr>
          <w:rFonts w:ascii="Times New Roman" w:hAnsi="Times New Roman" w:cs="Times New Roman"/>
          <w:sz w:val="24"/>
          <w:szCs w:val="24"/>
          <w:shd w:val="clear" w:color="auto" w:fill="FFFFFF"/>
        </w:rPr>
        <w:t xml:space="preserve">s in the areas which allows for </w:t>
      </w:r>
      <w:r w:rsidR="008469B9" w:rsidRPr="009629AF">
        <w:rPr>
          <w:rFonts w:ascii="Times New Roman" w:hAnsi="Times New Roman" w:cs="Times New Roman"/>
          <w:sz w:val="24"/>
          <w:szCs w:val="24"/>
          <w:shd w:val="clear" w:color="auto" w:fill="FFFFFF"/>
        </w:rPr>
        <w:t xml:space="preserve">the </w:t>
      </w:r>
      <w:r w:rsidRPr="009629AF">
        <w:rPr>
          <w:rFonts w:ascii="Times New Roman" w:hAnsi="Times New Roman" w:cs="Times New Roman"/>
          <w:sz w:val="24"/>
          <w:szCs w:val="24"/>
          <w:shd w:val="clear" w:color="auto" w:fill="FFFFFF"/>
        </w:rPr>
        <w:t xml:space="preserve">achievement of the set goals. </w:t>
      </w:r>
    </w:p>
    <w:p w:rsidR="00663802" w:rsidRPr="009629AF" w:rsidRDefault="00663802" w:rsidP="009629AF">
      <w:pPr>
        <w:spacing w:after="0" w:line="480" w:lineRule="auto"/>
        <w:ind w:firstLine="720"/>
        <w:contextualSpacing/>
        <w:rPr>
          <w:rFonts w:ascii="Times New Roman" w:hAnsi="Times New Roman" w:cs="Times New Roman"/>
          <w:sz w:val="24"/>
          <w:szCs w:val="24"/>
        </w:rPr>
      </w:pPr>
      <w:r w:rsidRPr="009629AF">
        <w:rPr>
          <w:rFonts w:ascii="Times New Roman" w:hAnsi="Times New Roman" w:cs="Times New Roman"/>
          <w:sz w:val="24"/>
          <w:szCs w:val="24"/>
          <w:shd w:val="clear" w:color="auto" w:fill="FFFFFF"/>
        </w:rPr>
        <w:t xml:space="preserve">Additionally, </w:t>
      </w:r>
      <w:r w:rsidR="008469B9" w:rsidRPr="009629AF">
        <w:rPr>
          <w:rFonts w:ascii="Times New Roman" w:hAnsi="Times New Roman" w:cs="Times New Roman"/>
          <w:sz w:val="24"/>
          <w:szCs w:val="24"/>
          <w:shd w:val="clear" w:color="auto" w:fill="FFFFFF"/>
        </w:rPr>
        <w:t xml:space="preserve">the </w:t>
      </w:r>
      <w:r w:rsidRPr="009629AF">
        <w:rPr>
          <w:rFonts w:ascii="Times New Roman" w:hAnsi="Times New Roman" w:cs="Times New Roman"/>
          <w:sz w:val="24"/>
          <w:szCs w:val="24"/>
        </w:rPr>
        <w:t xml:space="preserve">lack of financial resources at the municipal level </w:t>
      </w:r>
      <w:r w:rsidR="00213AE8" w:rsidRPr="009629AF">
        <w:rPr>
          <w:rFonts w:ascii="Times New Roman" w:hAnsi="Times New Roman" w:cs="Times New Roman"/>
          <w:sz w:val="24"/>
          <w:szCs w:val="24"/>
        </w:rPr>
        <w:t>hinders</w:t>
      </w:r>
      <w:r w:rsidRPr="009629AF">
        <w:rPr>
          <w:rFonts w:ascii="Times New Roman" w:hAnsi="Times New Roman" w:cs="Times New Roman"/>
          <w:sz w:val="24"/>
          <w:szCs w:val="24"/>
        </w:rPr>
        <w:t xml:space="preserve"> the implementation of the initiatives. Without funds</w:t>
      </w:r>
      <w:r w:rsidR="008469B9" w:rsidRPr="009629AF">
        <w:rPr>
          <w:rFonts w:ascii="Times New Roman" w:hAnsi="Times New Roman" w:cs="Times New Roman"/>
          <w:sz w:val="24"/>
          <w:szCs w:val="24"/>
        </w:rPr>
        <w:t>,</w:t>
      </w:r>
      <w:r w:rsidRPr="009629AF">
        <w:rPr>
          <w:rFonts w:ascii="Times New Roman" w:hAnsi="Times New Roman" w:cs="Times New Roman"/>
          <w:sz w:val="24"/>
          <w:szCs w:val="24"/>
        </w:rPr>
        <w:t xml:space="preserve"> the cities cannot support disaster initiatives</w:t>
      </w:r>
      <w:r w:rsidR="008469B9" w:rsidRPr="009629AF">
        <w:rPr>
          <w:rFonts w:ascii="Times New Roman" w:hAnsi="Times New Roman" w:cs="Times New Roman"/>
          <w:sz w:val="24"/>
          <w:szCs w:val="24"/>
        </w:rPr>
        <w:t>,</w:t>
      </w:r>
      <w:r w:rsidRPr="009629AF">
        <w:rPr>
          <w:rFonts w:ascii="Times New Roman" w:hAnsi="Times New Roman" w:cs="Times New Roman"/>
          <w:sz w:val="24"/>
          <w:szCs w:val="24"/>
        </w:rPr>
        <w:t xml:space="preserve"> which is a central challenge in the implementation process. </w:t>
      </w:r>
    </w:p>
    <w:p w:rsidR="008469B9" w:rsidRPr="009629AF" w:rsidRDefault="008469B9" w:rsidP="009629AF">
      <w:pPr>
        <w:spacing w:after="0" w:line="480" w:lineRule="auto"/>
        <w:contextualSpacing/>
        <w:rPr>
          <w:rFonts w:ascii="Times New Roman" w:hAnsi="Times New Roman" w:cs="Times New Roman"/>
          <w:sz w:val="24"/>
          <w:szCs w:val="24"/>
        </w:rPr>
      </w:pPr>
      <w:r w:rsidRPr="009629AF">
        <w:rPr>
          <w:rFonts w:ascii="Times New Roman" w:hAnsi="Times New Roman" w:cs="Times New Roman"/>
          <w:sz w:val="24"/>
          <w:szCs w:val="24"/>
        </w:rPr>
        <w:br w:type="page"/>
      </w:r>
    </w:p>
    <w:p w:rsidR="00413A13" w:rsidRPr="009629AF" w:rsidRDefault="00413A13" w:rsidP="009629AF">
      <w:pPr>
        <w:spacing w:after="0" w:line="480" w:lineRule="auto"/>
        <w:ind w:firstLine="720"/>
        <w:contextualSpacing/>
        <w:jc w:val="center"/>
        <w:rPr>
          <w:rFonts w:ascii="Times New Roman" w:hAnsi="Times New Roman" w:cs="Times New Roman"/>
          <w:sz w:val="24"/>
          <w:szCs w:val="24"/>
        </w:rPr>
      </w:pPr>
      <w:r w:rsidRPr="009629AF">
        <w:rPr>
          <w:rFonts w:ascii="Times New Roman" w:hAnsi="Times New Roman" w:cs="Times New Roman"/>
          <w:sz w:val="24"/>
          <w:szCs w:val="24"/>
        </w:rPr>
        <w:lastRenderedPageBreak/>
        <w:t>References</w:t>
      </w:r>
    </w:p>
    <w:p w:rsidR="008469B9" w:rsidRPr="009629AF" w:rsidRDefault="008469B9" w:rsidP="009629AF">
      <w:pPr>
        <w:spacing w:after="0" w:line="480" w:lineRule="auto"/>
        <w:ind w:left="720" w:hanging="720"/>
        <w:contextualSpacing/>
        <w:rPr>
          <w:rFonts w:ascii="Times New Roman" w:hAnsi="Times New Roman" w:cs="Times New Roman"/>
          <w:sz w:val="24"/>
          <w:szCs w:val="24"/>
        </w:rPr>
      </w:pPr>
      <w:r w:rsidRPr="009629AF">
        <w:rPr>
          <w:rFonts w:ascii="Times New Roman" w:hAnsi="Times New Roman" w:cs="Times New Roman"/>
          <w:sz w:val="24"/>
          <w:szCs w:val="24"/>
        </w:rPr>
        <w:t xml:space="preserve">United Nations Development Program.  (UNDP). (2019). Capacity for Disaster Reduction Initiative (CADRI). Retrieved on 16 October 2019 from </w:t>
      </w:r>
      <w:hyperlink r:id="rId7" w:history="1">
        <w:r w:rsidRPr="009629AF">
          <w:rPr>
            <w:rStyle w:val="Hyperlink"/>
            <w:rFonts w:ascii="Times New Roman" w:hAnsi="Times New Roman" w:cs="Times New Roman"/>
            <w:color w:val="auto"/>
            <w:sz w:val="24"/>
            <w:szCs w:val="24"/>
            <w:u w:val="none"/>
          </w:rPr>
          <w:t>https://www.europe.undp.org/content/geneva/en/home/partnerships/capacity-for-disaster-reduction-initiative--cadri-.html</w:t>
        </w:r>
      </w:hyperlink>
    </w:p>
    <w:p w:rsidR="008469B9" w:rsidRPr="009629AF" w:rsidRDefault="008469B9" w:rsidP="009629AF">
      <w:pPr>
        <w:spacing w:after="0" w:line="480" w:lineRule="auto"/>
        <w:ind w:left="720" w:hanging="720"/>
        <w:contextualSpacing/>
        <w:rPr>
          <w:rFonts w:ascii="Times New Roman" w:hAnsi="Times New Roman" w:cs="Times New Roman"/>
          <w:sz w:val="24"/>
          <w:szCs w:val="24"/>
        </w:rPr>
      </w:pPr>
      <w:r w:rsidRPr="009629AF">
        <w:rPr>
          <w:rFonts w:ascii="Times New Roman" w:hAnsi="Times New Roman" w:cs="Times New Roman"/>
          <w:sz w:val="24"/>
          <w:szCs w:val="24"/>
        </w:rPr>
        <w:t>United</w:t>
      </w:r>
      <w:bookmarkStart w:id="0" w:name="_GoBack"/>
      <w:bookmarkEnd w:id="0"/>
      <w:r w:rsidRPr="009629AF">
        <w:rPr>
          <w:rFonts w:ascii="Times New Roman" w:hAnsi="Times New Roman" w:cs="Times New Roman"/>
          <w:sz w:val="24"/>
          <w:szCs w:val="24"/>
        </w:rPr>
        <w:t xml:space="preserve"> Nations. (2019). Making Cities Sustainable and Resilient Campaign: implementing the Sendai Framework for Disaster Risk Reduction 2015 – 2030 at the local level. Retrieved on 16 October 2019 from </w:t>
      </w:r>
      <w:hyperlink r:id="rId8" w:history="1">
        <w:r w:rsidRPr="009629AF">
          <w:rPr>
            <w:rStyle w:val="Hyperlink"/>
            <w:rFonts w:ascii="Times New Roman" w:hAnsi="Times New Roman" w:cs="Times New Roman"/>
            <w:color w:val="auto"/>
            <w:sz w:val="24"/>
            <w:szCs w:val="24"/>
            <w:u w:val="none"/>
          </w:rPr>
          <w:t>https://sustainabledevelopment.un.org/partnership/?p=31784</w:t>
        </w:r>
      </w:hyperlink>
    </w:p>
    <w:p w:rsidR="001A4A2F" w:rsidRPr="009629AF" w:rsidRDefault="001A4A2F" w:rsidP="009629AF">
      <w:pPr>
        <w:spacing w:after="0" w:line="480" w:lineRule="auto"/>
        <w:ind w:firstLine="720"/>
        <w:contextualSpacing/>
        <w:rPr>
          <w:rFonts w:ascii="Times New Roman" w:hAnsi="Times New Roman" w:cs="Times New Roman"/>
          <w:sz w:val="24"/>
          <w:szCs w:val="24"/>
        </w:rPr>
      </w:pPr>
    </w:p>
    <w:sectPr w:rsidR="001A4A2F" w:rsidRPr="009629AF" w:rsidSect="008469B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1FD" w:rsidRDefault="006451FD" w:rsidP="008469B9">
      <w:pPr>
        <w:spacing w:after="0" w:line="240" w:lineRule="auto"/>
      </w:pPr>
      <w:r>
        <w:separator/>
      </w:r>
    </w:p>
  </w:endnote>
  <w:endnote w:type="continuationSeparator" w:id="0">
    <w:p w:rsidR="006451FD" w:rsidRDefault="006451FD" w:rsidP="0084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1FD" w:rsidRDefault="006451FD" w:rsidP="008469B9">
      <w:pPr>
        <w:spacing w:after="0" w:line="240" w:lineRule="auto"/>
      </w:pPr>
      <w:r>
        <w:separator/>
      </w:r>
    </w:p>
  </w:footnote>
  <w:footnote w:type="continuationSeparator" w:id="0">
    <w:p w:rsidR="006451FD" w:rsidRDefault="006451FD" w:rsidP="00846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C9C" w:rsidRDefault="00C35C9C">
    <w:pPr>
      <w:pStyle w:val="Header"/>
      <w:jc w:val="right"/>
    </w:pPr>
    <w:r w:rsidRPr="00C35C9C">
      <w:rPr>
        <w:rFonts w:ascii="Times New Roman" w:hAnsi="Times New Roman" w:cs="Times New Roman"/>
        <w:sz w:val="24"/>
        <w:szCs w:val="24"/>
      </w:rPr>
      <w:t>UN RESPONSE TO DISASTERS</w:t>
    </w:r>
    <w:r>
      <w:tab/>
    </w:r>
    <w:r>
      <w:tab/>
    </w:r>
    <w:sdt>
      <w:sdtPr>
        <w:id w:val="-10518415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13AE8">
          <w:rPr>
            <w:noProof/>
          </w:rPr>
          <w:t>5</w:t>
        </w:r>
        <w:r>
          <w:rPr>
            <w:noProof/>
          </w:rPr>
          <w:fldChar w:fldCharType="end"/>
        </w:r>
      </w:sdtContent>
    </w:sdt>
  </w:p>
  <w:p w:rsidR="008469B9" w:rsidRDefault="008469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9B9" w:rsidRPr="008469B9" w:rsidRDefault="008469B9">
    <w:pPr>
      <w:pStyle w:val="Header"/>
      <w:jc w:val="right"/>
      <w:rPr>
        <w:rFonts w:ascii="Times New Roman" w:hAnsi="Times New Roman" w:cs="Times New Roman"/>
        <w:sz w:val="24"/>
        <w:szCs w:val="24"/>
      </w:rPr>
    </w:pPr>
    <w:r w:rsidRPr="008469B9">
      <w:rPr>
        <w:rFonts w:ascii="Times New Roman" w:hAnsi="Times New Roman" w:cs="Times New Roman"/>
        <w:sz w:val="24"/>
        <w:szCs w:val="24"/>
      </w:rPr>
      <w:t>Running head: UN RESPONSE TO DISASTERS</w:t>
    </w:r>
    <w:r w:rsidRPr="008469B9">
      <w:rPr>
        <w:rFonts w:ascii="Times New Roman" w:hAnsi="Times New Roman" w:cs="Times New Roman"/>
        <w:sz w:val="24"/>
        <w:szCs w:val="24"/>
      </w:rPr>
      <w:tab/>
    </w:r>
    <w:r w:rsidRPr="008469B9">
      <w:rPr>
        <w:rFonts w:ascii="Times New Roman" w:hAnsi="Times New Roman" w:cs="Times New Roman"/>
        <w:sz w:val="24"/>
        <w:szCs w:val="24"/>
      </w:rPr>
      <w:tab/>
    </w:r>
    <w:sdt>
      <w:sdtPr>
        <w:rPr>
          <w:rFonts w:ascii="Times New Roman" w:hAnsi="Times New Roman" w:cs="Times New Roman"/>
          <w:sz w:val="24"/>
          <w:szCs w:val="24"/>
        </w:rPr>
        <w:id w:val="1713761119"/>
        <w:docPartObj>
          <w:docPartGallery w:val="Page Numbers (Top of Page)"/>
          <w:docPartUnique/>
        </w:docPartObj>
      </w:sdtPr>
      <w:sdtEndPr>
        <w:rPr>
          <w:noProof/>
        </w:rPr>
      </w:sdtEndPr>
      <w:sdtContent>
        <w:r w:rsidRPr="008469B9">
          <w:rPr>
            <w:rFonts w:ascii="Times New Roman" w:hAnsi="Times New Roman" w:cs="Times New Roman"/>
            <w:sz w:val="24"/>
            <w:szCs w:val="24"/>
          </w:rPr>
          <w:fldChar w:fldCharType="begin"/>
        </w:r>
        <w:r w:rsidRPr="008469B9">
          <w:rPr>
            <w:rFonts w:ascii="Times New Roman" w:hAnsi="Times New Roman" w:cs="Times New Roman"/>
            <w:sz w:val="24"/>
            <w:szCs w:val="24"/>
          </w:rPr>
          <w:instrText xml:space="preserve"> PAGE   \* MERGEFORMAT </w:instrText>
        </w:r>
        <w:r w:rsidRPr="008469B9">
          <w:rPr>
            <w:rFonts w:ascii="Times New Roman" w:hAnsi="Times New Roman" w:cs="Times New Roman"/>
            <w:sz w:val="24"/>
            <w:szCs w:val="24"/>
          </w:rPr>
          <w:fldChar w:fldCharType="separate"/>
        </w:r>
        <w:r w:rsidR="00213AE8">
          <w:rPr>
            <w:rFonts w:ascii="Times New Roman" w:hAnsi="Times New Roman" w:cs="Times New Roman"/>
            <w:noProof/>
            <w:sz w:val="24"/>
            <w:szCs w:val="24"/>
          </w:rPr>
          <w:t>1</w:t>
        </w:r>
        <w:r w:rsidRPr="008469B9">
          <w:rPr>
            <w:rFonts w:ascii="Times New Roman" w:hAnsi="Times New Roman" w:cs="Times New Roman"/>
            <w:noProof/>
            <w:sz w:val="24"/>
            <w:szCs w:val="24"/>
          </w:rPr>
          <w:fldChar w:fldCharType="end"/>
        </w:r>
      </w:sdtContent>
    </w:sdt>
  </w:p>
  <w:p w:rsidR="008469B9" w:rsidRPr="008469B9" w:rsidRDefault="008469B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3MDM3N7A0MzM0MDdR0lEKTi0uzszPAykwqgUA6d6BkywAAAA="/>
  </w:docVars>
  <w:rsids>
    <w:rsidRoot w:val="001A4A2F"/>
    <w:rsid w:val="000D5E5D"/>
    <w:rsid w:val="0012046D"/>
    <w:rsid w:val="00164A1C"/>
    <w:rsid w:val="001A4A2F"/>
    <w:rsid w:val="00213AE8"/>
    <w:rsid w:val="00413A13"/>
    <w:rsid w:val="00445CEC"/>
    <w:rsid w:val="00471355"/>
    <w:rsid w:val="004C73CE"/>
    <w:rsid w:val="00546E08"/>
    <w:rsid w:val="0062733E"/>
    <w:rsid w:val="006451FD"/>
    <w:rsid w:val="00663802"/>
    <w:rsid w:val="007139BD"/>
    <w:rsid w:val="008469B9"/>
    <w:rsid w:val="009629AF"/>
    <w:rsid w:val="00AA5D2C"/>
    <w:rsid w:val="00BD5253"/>
    <w:rsid w:val="00C35C9C"/>
    <w:rsid w:val="00D12368"/>
    <w:rsid w:val="00D95EA2"/>
    <w:rsid w:val="00DF029F"/>
    <w:rsid w:val="00DF60AB"/>
    <w:rsid w:val="00E84F0A"/>
    <w:rsid w:val="00FE2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3A13"/>
    <w:rPr>
      <w:color w:val="0000FF"/>
      <w:u w:val="single"/>
    </w:rPr>
  </w:style>
  <w:style w:type="paragraph" w:styleId="Header">
    <w:name w:val="header"/>
    <w:basedOn w:val="Normal"/>
    <w:link w:val="HeaderChar"/>
    <w:uiPriority w:val="99"/>
    <w:unhideWhenUsed/>
    <w:rsid w:val="008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9B9"/>
  </w:style>
  <w:style w:type="paragraph" w:styleId="Footer">
    <w:name w:val="footer"/>
    <w:basedOn w:val="Normal"/>
    <w:link w:val="FooterChar"/>
    <w:uiPriority w:val="99"/>
    <w:unhideWhenUsed/>
    <w:rsid w:val="008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3A13"/>
    <w:rPr>
      <w:color w:val="0000FF"/>
      <w:u w:val="single"/>
    </w:rPr>
  </w:style>
  <w:style w:type="paragraph" w:styleId="Header">
    <w:name w:val="header"/>
    <w:basedOn w:val="Normal"/>
    <w:link w:val="HeaderChar"/>
    <w:uiPriority w:val="99"/>
    <w:unhideWhenUsed/>
    <w:rsid w:val="008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9B9"/>
  </w:style>
  <w:style w:type="paragraph" w:styleId="Footer">
    <w:name w:val="footer"/>
    <w:basedOn w:val="Normal"/>
    <w:link w:val="FooterChar"/>
    <w:uiPriority w:val="99"/>
    <w:unhideWhenUsed/>
    <w:rsid w:val="008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stainabledevelopment.un.org/partnership/?p=31784" TargetMode="External"/><Relationship Id="rId3" Type="http://schemas.openxmlformats.org/officeDocument/2006/relationships/settings" Target="settings.xml"/><Relationship Id="rId7" Type="http://schemas.openxmlformats.org/officeDocument/2006/relationships/hyperlink" Target="https://www.europe.undp.org/content/geneva/en/home/partnerships/capacity-for-disaster-reduction-initiative--cadri-.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2019-10-16T16:00:00Z</dcterms:created>
  <dcterms:modified xsi:type="dcterms:W3CDTF">2019-10-16T16:00:00Z</dcterms:modified>
</cp:coreProperties>
</file>